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82E" w:rsidRDefault="006F56AC">
      <w:pPr>
        <w:jc w:val="center"/>
        <w:rPr>
          <w:rFonts w:ascii="黑体" w:eastAsia="黑体" w:hAnsi="黑体" w:cs="黑体"/>
          <w:sz w:val="36"/>
          <w:szCs w:val="36"/>
        </w:rPr>
      </w:pPr>
      <w:r>
        <w:rPr>
          <w:rFonts w:ascii="黑体" w:eastAsia="黑体" w:hAnsi="黑体" w:cs="黑体" w:hint="eastAsia"/>
          <w:sz w:val="36"/>
          <w:szCs w:val="36"/>
        </w:rPr>
        <w:t>襄阳市中心医院病房改造及能力提升项目、</w:t>
      </w:r>
    </w:p>
    <w:p w:rsidR="0073582E" w:rsidRDefault="006F56AC">
      <w:pPr>
        <w:jc w:val="center"/>
        <w:rPr>
          <w:rFonts w:ascii="黑体" w:eastAsia="黑体" w:hAnsi="黑体" w:cs="黑体"/>
          <w:sz w:val="36"/>
          <w:szCs w:val="36"/>
        </w:rPr>
      </w:pPr>
      <w:r>
        <w:rPr>
          <w:rFonts w:ascii="黑体" w:eastAsia="黑体" w:hAnsi="黑体" w:cs="黑体" w:hint="eastAsia"/>
          <w:sz w:val="36"/>
          <w:szCs w:val="36"/>
        </w:rPr>
        <w:t>北院区门诊楼建设项目绿色建筑咨询服务</w:t>
      </w:r>
      <w:r w:rsidR="001B6668">
        <w:rPr>
          <w:rFonts w:ascii="黑体" w:eastAsia="黑体" w:hAnsi="黑体" w:cs="黑体" w:hint="eastAsia"/>
          <w:sz w:val="36"/>
          <w:szCs w:val="36"/>
        </w:rPr>
        <w:t>前期市场调研公告</w:t>
      </w:r>
    </w:p>
    <w:p w:rsidR="0073582E" w:rsidRDefault="0073582E">
      <w:pPr>
        <w:ind w:firstLine="480"/>
      </w:pP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项目名称：襄阳市中心医院病房改造及能力提升项目、北院</w:t>
      </w:r>
      <w:bookmarkStart w:id="0" w:name="_GoBack"/>
      <w:bookmarkEnd w:id="0"/>
      <w:r>
        <w:rPr>
          <w:rFonts w:ascii="仿宋" w:eastAsia="仿宋" w:hAnsi="仿宋" w:cs="仿宋" w:hint="eastAsia"/>
          <w:sz w:val="30"/>
          <w:szCs w:val="30"/>
        </w:rPr>
        <w:t>区门诊楼建设项目绿色建筑咨询服务</w:t>
      </w:r>
      <w:r w:rsidR="001B6668" w:rsidRPr="001B6668">
        <w:rPr>
          <w:rFonts w:ascii="仿宋" w:eastAsia="仿宋" w:hAnsi="仿宋" w:cs="仿宋" w:hint="eastAsia"/>
          <w:sz w:val="30"/>
          <w:szCs w:val="30"/>
        </w:rPr>
        <w:t>前期市场调研</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服务范围：</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编制并完成建筑施工图审查所需绿色建筑专项材料，协助、配合、审核施工图设计中绿色建筑相关方案，使施工图绿色建筑部分更加完善，确保符合绿色建筑施工图审查要求，顺利通过图审；</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完成与本项目相关的绿色建筑材料的检测，按照建设工程质量管理要求和相关标准，实施绿色建筑专项检测工作，出具包含能效测评在内的检测报告，并对检测数据和检测报告的真实性和准确性负责；</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各项施工图设计完成后，根据评审单位要求，提交绿色建筑预评价申报材料；</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协助建设单位完成绿色建筑验收工作；</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5.</w:t>
      </w:r>
      <w:r>
        <w:rPr>
          <w:rFonts w:ascii="仿宋" w:eastAsia="仿宋" w:hAnsi="仿宋" w:cs="仿宋" w:hint="eastAsia"/>
          <w:sz w:val="30"/>
          <w:szCs w:val="30"/>
        </w:rPr>
        <w:t>项目竣工后，根据评审机构要求，提交绿色建筑评价标识申报材料，并获得绿色建筑星级证书。保证</w:t>
      </w:r>
      <w:r>
        <w:rPr>
          <w:rFonts w:ascii="仿宋" w:eastAsia="仿宋" w:hAnsi="仿宋" w:cs="仿宋" w:hint="eastAsia"/>
          <w:sz w:val="30"/>
          <w:szCs w:val="30"/>
        </w:rPr>
        <w:lastRenderedPageBreak/>
        <w:t>项目达到绿色建筑二星要求。</w:t>
      </w:r>
    </w:p>
    <w:p w:rsidR="0073582E" w:rsidRDefault="006F56AC">
      <w:pPr>
        <w:jc w:val="center"/>
        <w:rPr>
          <w:rFonts w:ascii="仿宋" w:eastAsia="仿宋" w:hAnsi="仿宋" w:cs="仿宋"/>
          <w:b/>
          <w:bCs/>
          <w:sz w:val="30"/>
          <w:szCs w:val="30"/>
        </w:rPr>
      </w:pPr>
      <w:r>
        <w:rPr>
          <w:rFonts w:ascii="仿宋" w:eastAsia="仿宋" w:hAnsi="仿宋" w:cs="仿宋" w:hint="eastAsia"/>
          <w:b/>
          <w:bCs/>
          <w:sz w:val="30"/>
          <w:szCs w:val="30"/>
        </w:rPr>
        <w:t>项目建设概况</w:t>
      </w:r>
    </w:p>
    <w:p w:rsidR="0073582E" w:rsidRDefault="006F56AC">
      <w:pPr>
        <w:ind w:firstLine="480"/>
        <w:rPr>
          <w:rFonts w:ascii="仿宋" w:eastAsia="仿宋" w:hAnsi="仿宋" w:cs="仿宋"/>
          <w:b/>
          <w:bCs/>
          <w:sz w:val="30"/>
          <w:szCs w:val="30"/>
        </w:rPr>
      </w:pPr>
      <w:r>
        <w:rPr>
          <w:rFonts w:ascii="仿宋" w:eastAsia="仿宋" w:hAnsi="仿宋" w:cs="仿宋" w:hint="eastAsia"/>
          <w:b/>
          <w:bCs/>
          <w:sz w:val="30"/>
          <w:szCs w:val="30"/>
        </w:rPr>
        <w:t>一、项目说明</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计划工期：</w:t>
      </w:r>
      <w:r>
        <w:rPr>
          <w:rFonts w:ascii="仿宋" w:eastAsia="仿宋" w:hAnsi="仿宋" w:cs="仿宋" w:hint="eastAsia"/>
          <w:sz w:val="30"/>
          <w:szCs w:val="30"/>
        </w:rPr>
        <w:t>1095</w:t>
      </w:r>
      <w:r>
        <w:rPr>
          <w:rFonts w:ascii="仿宋" w:eastAsia="仿宋" w:hAnsi="仿宋" w:cs="仿宋" w:hint="eastAsia"/>
          <w:sz w:val="30"/>
          <w:szCs w:val="30"/>
        </w:rPr>
        <w:t>天（</w:t>
      </w:r>
      <w:r>
        <w:rPr>
          <w:rFonts w:ascii="仿宋" w:eastAsia="仿宋" w:hAnsi="仿宋" w:cs="仿宋" w:hint="eastAsia"/>
          <w:sz w:val="30"/>
          <w:szCs w:val="30"/>
        </w:rPr>
        <w:t>3</w:t>
      </w:r>
      <w:r>
        <w:rPr>
          <w:rFonts w:ascii="仿宋" w:eastAsia="仿宋" w:hAnsi="仿宋" w:cs="仿宋" w:hint="eastAsia"/>
          <w:sz w:val="30"/>
          <w:szCs w:val="30"/>
        </w:rPr>
        <w:t>年）</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计划开工时间：</w:t>
      </w:r>
      <w:r>
        <w:rPr>
          <w:rFonts w:ascii="仿宋" w:eastAsia="仿宋" w:hAnsi="仿宋" w:cs="仿宋" w:hint="eastAsia"/>
          <w:sz w:val="30"/>
          <w:szCs w:val="30"/>
        </w:rPr>
        <w:t>2026</w:t>
      </w:r>
      <w:r>
        <w:rPr>
          <w:rFonts w:ascii="仿宋" w:eastAsia="仿宋" w:hAnsi="仿宋" w:cs="仿宋" w:hint="eastAsia"/>
          <w:sz w:val="30"/>
          <w:szCs w:val="30"/>
        </w:rPr>
        <w:t>年</w:t>
      </w:r>
      <w:r>
        <w:rPr>
          <w:rFonts w:ascii="仿宋" w:eastAsia="仿宋" w:hAnsi="仿宋" w:cs="仿宋" w:hint="eastAsia"/>
          <w:sz w:val="30"/>
          <w:szCs w:val="30"/>
        </w:rPr>
        <w:t>9</w:t>
      </w:r>
      <w:r>
        <w:rPr>
          <w:rFonts w:ascii="仿宋" w:eastAsia="仿宋" w:hAnsi="仿宋" w:cs="仿宋" w:hint="eastAsia"/>
          <w:sz w:val="30"/>
          <w:szCs w:val="30"/>
        </w:rPr>
        <w:t>月</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工程概算</w:t>
      </w:r>
      <w:r>
        <w:rPr>
          <w:rFonts w:ascii="仿宋" w:eastAsia="仿宋" w:hAnsi="仿宋" w:cs="仿宋" w:hint="eastAsia"/>
          <w:sz w:val="30"/>
          <w:szCs w:val="30"/>
        </w:rPr>
        <w:t>投资额（或建筑安装工程费）：</w:t>
      </w:r>
      <w:r>
        <w:rPr>
          <w:rFonts w:ascii="仿宋" w:eastAsia="仿宋" w:hAnsi="仿宋" w:cs="仿宋" w:hint="eastAsia"/>
          <w:sz w:val="30"/>
          <w:szCs w:val="30"/>
        </w:rPr>
        <w:t xml:space="preserve"> </w:t>
      </w:r>
      <w:r>
        <w:rPr>
          <w:rFonts w:ascii="仿宋" w:eastAsia="仿宋" w:hAnsi="仿宋" w:cs="仿宋" w:hint="eastAsia"/>
          <w:sz w:val="30"/>
          <w:szCs w:val="30"/>
        </w:rPr>
        <w:t>工程总投资约</w:t>
      </w:r>
      <w:r>
        <w:rPr>
          <w:rFonts w:ascii="仿宋" w:eastAsia="仿宋" w:hAnsi="仿宋" w:cs="仿宋" w:hint="eastAsia"/>
          <w:sz w:val="30"/>
          <w:szCs w:val="30"/>
        </w:rPr>
        <w:t>309426967.8</w:t>
      </w:r>
      <w:r>
        <w:rPr>
          <w:rFonts w:ascii="仿宋" w:eastAsia="仿宋" w:hAnsi="仿宋" w:cs="仿宋" w:hint="eastAsia"/>
          <w:sz w:val="30"/>
          <w:szCs w:val="30"/>
        </w:rPr>
        <w:t>元。其中，病房能力提升</w:t>
      </w:r>
      <w:r>
        <w:rPr>
          <w:rFonts w:ascii="仿宋" w:eastAsia="仿宋" w:hAnsi="仿宋" w:cs="仿宋" w:hint="eastAsia"/>
          <w:sz w:val="30"/>
          <w:szCs w:val="30"/>
        </w:rPr>
        <w:t>247676494.59</w:t>
      </w:r>
      <w:r>
        <w:rPr>
          <w:rFonts w:ascii="仿宋" w:eastAsia="仿宋" w:hAnsi="仿宋" w:cs="仿宋" w:hint="eastAsia"/>
          <w:sz w:val="30"/>
          <w:szCs w:val="30"/>
        </w:rPr>
        <w:t>元，建安费</w:t>
      </w:r>
      <w:r>
        <w:rPr>
          <w:rFonts w:ascii="仿宋" w:eastAsia="仿宋" w:hAnsi="仿宋" w:cs="仿宋" w:hint="eastAsia"/>
          <w:sz w:val="30"/>
          <w:szCs w:val="30"/>
        </w:rPr>
        <w:t>216590416.45</w:t>
      </w:r>
      <w:r>
        <w:rPr>
          <w:rFonts w:ascii="仿宋" w:eastAsia="仿宋" w:hAnsi="仿宋" w:cs="仿宋" w:hint="eastAsia"/>
          <w:sz w:val="30"/>
          <w:szCs w:val="30"/>
        </w:rPr>
        <w:t>元，暂估价</w:t>
      </w:r>
      <w:r>
        <w:rPr>
          <w:rFonts w:ascii="仿宋" w:eastAsia="仿宋" w:hAnsi="仿宋" w:cs="仿宋" w:hint="eastAsia"/>
          <w:sz w:val="30"/>
          <w:szCs w:val="30"/>
        </w:rPr>
        <w:t>20438133.00</w:t>
      </w:r>
      <w:r>
        <w:rPr>
          <w:rFonts w:ascii="仿宋" w:eastAsia="仿宋" w:hAnsi="仿宋" w:cs="仿宋" w:hint="eastAsia"/>
          <w:sz w:val="30"/>
          <w:szCs w:val="30"/>
        </w:rPr>
        <w:t>元，暂列金</w:t>
      </w:r>
      <w:r>
        <w:rPr>
          <w:rFonts w:ascii="仿宋" w:eastAsia="仿宋" w:hAnsi="仿宋" w:cs="仿宋" w:hint="eastAsia"/>
          <w:sz w:val="30"/>
          <w:szCs w:val="30"/>
        </w:rPr>
        <w:t>7213878.48</w:t>
      </w:r>
      <w:r>
        <w:rPr>
          <w:rFonts w:ascii="仿宋" w:eastAsia="仿宋" w:hAnsi="仿宋" w:cs="仿宋" w:hint="eastAsia"/>
          <w:sz w:val="30"/>
          <w:szCs w:val="30"/>
        </w:rPr>
        <w:t>元，其他费用</w:t>
      </w:r>
      <w:r>
        <w:rPr>
          <w:rFonts w:ascii="仿宋" w:eastAsia="仿宋" w:hAnsi="仿宋" w:cs="仿宋" w:hint="eastAsia"/>
          <w:sz w:val="30"/>
          <w:szCs w:val="30"/>
        </w:rPr>
        <w:t>3434066.65</w:t>
      </w:r>
      <w:r>
        <w:rPr>
          <w:rFonts w:ascii="仿宋" w:eastAsia="仿宋" w:hAnsi="仿宋" w:cs="仿宋" w:hint="eastAsia"/>
          <w:sz w:val="30"/>
          <w:szCs w:val="30"/>
        </w:rPr>
        <w:t>元；新建门诊楼项目总投资约</w:t>
      </w:r>
      <w:r>
        <w:rPr>
          <w:rFonts w:ascii="仿宋" w:eastAsia="仿宋" w:hAnsi="仿宋" w:cs="仿宋" w:hint="eastAsia"/>
          <w:sz w:val="30"/>
          <w:szCs w:val="30"/>
        </w:rPr>
        <w:t>61750473.24</w:t>
      </w:r>
      <w:r>
        <w:rPr>
          <w:rFonts w:ascii="仿宋" w:eastAsia="仿宋" w:hAnsi="仿宋" w:cs="仿宋" w:hint="eastAsia"/>
          <w:sz w:val="30"/>
          <w:szCs w:val="30"/>
        </w:rPr>
        <w:t>元，建安费</w:t>
      </w:r>
      <w:r>
        <w:rPr>
          <w:rFonts w:ascii="仿宋" w:eastAsia="仿宋" w:hAnsi="仿宋" w:cs="仿宋" w:hint="eastAsia"/>
          <w:sz w:val="30"/>
          <w:szCs w:val="30"/>
        </w:rPr>
        <w:t>50154359.91</w:t>
      </w:r>
      <w:r>
        <w:rPr>
          <w:rFonts w:ascii="仿宋" w:eastAsia="仿宋" w:hAnsi="仿宋" w:cs="仿宋" w:hint="eastAsia"/>
          <w:sz w:val="30"/>
          <w:szCs w:val="30"/>
        </w:rPr>
        <w:t>元，暂估价</w:t>
      </w:r>
      <w:r>
        <w:rPr>
          <w:rFonts w:ascii="仿宋" w:eastAsia="仿宋" w:hAnsi="仿宋" w:cs="仿宋" w:hint="eastAsia"/>
          <w:sz w:val="30"/>
          <w:szCs w:val="30"/>
        </w:rPr>
        <w:t>8836060.00</w:t>
      </w:r>
      <w:r>
        <w:rPr>
          <w:rFonts w:ascii="仿宋" w:eastAsia="仿宋" w:hAnsi="仿宋" w:cs="仿宋" w:hint="eastAsia"/>
          <w:sz w:val="30"/>
          <w:szCs w:val="30"/>
        </w:rPr>
        <w:t>元，暂列金</w:t>
      </w:r>
      <w:r>
        <w:rPr>
          <w:rFonts w:ascii="仿宋" w:eastAsia="仿宋" w:hAnsi="仿宋" w:cs="仿宋" w:hint="eastAsia"/>
          <w:sz w:val="30"/>
          <w:szCs w:val="30"/>
        </w:rPr>
        <w:t>1798557.47</w:t>
      </w:r>
      <w:r>
        <w:rPr>
          <w:rFonts w:ascii="仿宋" w:eastAsia="仿宋" w:hAnsi="仿宋" w:cs="仿宋" w:hint="eastAsia"/>
          <w:sz w:val="30"/>
          <w:szCs w:val="30"/>
        </w:rPr>
        <w:t>元，其他费用</w:t>
      </w:r>
      <w:r>
        <w:rPr>
          <w:rFonts w:ascii="仿宋" w:eastAsia="仿宋" w:hAnsi="仿宋" w:cs="仿宋" w:hint="eastAsia"/>
          <w:sz w:val="30"/>
          <w:szCs w:val="30"/>
        </w:rPr>
        <w:t>961495.86</w:t>
      </w:r>
      <w:r>
        <w:rPr>
          <w:rFonts w:ascii="仿宋" w:eastAsia="仿宋" w:hAnsi="仿宋" w:cs="仿宋" w:hint="eastAsia"/>
          <w:sz w:val="30"/>
          <w:szCs w:val="30"/>
        </w:rPr>
        <w:t>元。</w:t>
      </w:r>
    </w:p>
    <w:p w:rsidR="0073582E" w:rsidRDefault="006F56AC">
      <w:pPr>
        <w:ind w:firstLine="480"/>
        <w:rPr>
          <w:rFonts w:ascii="仿宋" w:eastAsia="仿宋" w:hAnsi="仿宋" w:cs="仿宋"/>
          <w:b/>
          <w:bCs/>
          <w:sz w:val="30"/>
          <w:szCs w:val="30"/>
        </w:rPr>
      </w:pPr>
      <w:r>
        <w:rPr>
          <w:rFonts w:ascii="仿宋" w:eastAsia="仿宋" w:hAnsi="仿宋" w:cs="仿宋" w:hint="eastAsia"/>
          <w:b/>
          <w:bCs/>
          <w:sz w:val="30"/>
          <w:szCs w:val="30"/>
        </w:rPr>
        <w:t>二、项目建设规模及内容</w:t>
      </w:r>
    </w:p>
    <w:p w:rsidR="0073582E" w:rsidRDefault="006F56AC">
      <w:pPr>
        <w:ind w:firstLine="480"/>
        <w:rPr>
          <w:rFonts w:ascii="仿宋" w:eastAsia="仿宋" w:hAnsi="仿宋" w:cs="仿宋"/>
          <w:b/>
          <w:bCs/>
          <w:sz w:val="30"/>
          <w:szCs w:val="30"/>
        </w:rPr>
      </w:pPr>
      <w:r>
        <w:rPr>
          <w:rFonts w:ascii="仿宋" w:eastAsia="仿宋" w:hAnsi="仿宋" w:cs="仿宋" w:hint="eastAsia"/>
          <w:b/>
          <w:bCs/>
          <w:sz w:val="30"/>
          <w:szCs w:val="30"/>
        </w:rPr>
        <w:t>襄阳市中心医院病房改造及能力提升项目</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该项目涉及总建筑面积</w:t>
      </w:r>
      <w:r>
        <w:rPr>
          <w:rFonts w:ascii="仿宋" w:eastAsia="仿宋" w:hAnsi="仿宋" w:cs="仿宋" w:hint="eastAsia"/>
          <w:sz w:val="30"/>
          <w:szCs w:val="30"/>
        </w:rPr>
        <w:t>52662</w:t>
      </w:r>
      <w:r>
        <w:rPr>
          <w:rFonts w:ascii="仿宋" w:eastAsia="仿宋" w:hAnsi="仿宋" w:cs="仿宋" w:hint="eastAsia"/>
          <w:sz w:val="30"/>
          <w:szCs w:val="30"/>
        </w:rPr>
        <w:t>平方米</w:t>
      </w:r>
      <w:r>
        <w:rPr>
          <w:rFonts w:ascii="仿宋" w:eastAsia="仿宋" w:hAnsi="仿宋" w:cs="仿宋" w:hint="eastAsia"/>
          <w:sz w:val="30"/>
          <w:szCs w:val="30"/>
        </w:rPr>
        <w:t>。其中，改造建筑面积为</w:t>
      </w:r>
      <w:r>
        <w:rPr>
          <w:rFonts w:ascii="仿宋" w:eastAsia="仿宋" w:hAnsi="仿宋" w:cs="仿宋" w:hint="eastAsia"/>
          <w:sz w:val="30"/>
          <w:szCs w:val="30"/>
        </w:rPr>
        <w:t>18750</w:t>
      </w:r>
      <w:r>
        <w:rPr>
          <w:rFonts w:ascii="仿宋" w:eastAsia="仿宋" w:hAnsi="仿宋" w:cs="仿宋" w:hint="eastAsia"/>
          <w:sz w:val="30"/>
          <w:szCs w:val="30"/>
        </w:rPr>
        <w:t>平方米，新建建筑面积为</w:t>
      </w:r>
      <w:r>
        <w:rPr>
          <w:rFonts w:ascii="仿宋" w:eastAsia="仿宋" w:hAnsi="仿宋" w:cs="仿宋" w:hint="eastAsia"/>
          <w:sz w:val="30"/>
          <w:szCs w:val="30"/>
        </w:rPr>
        <w:t>33912</w:t>
      </w:r>
      <w:r>
        <w:rPr>
          <w:rFonts w:ascii="仿宋" w:eastAsia="仿宋" w:hAnsi="仿宋" w:cs="仿宋" w:hint="eastAsia"/>
          <w:sz w:val="30"/>
          <w:szCs w:val="30"/>
        </w:rPr>
        <w:t>平方米</w:t>
      </w:r>
      <w:r>
        <w:rPr>
          <w:rFonts w:ascii="仿宋" w:eastAsia="仿宋" w:hAnsi="仿宋" w:cs="仿宋" w:hint="eastAsia"/>
          <w:sz w:val="30"/>
          <w:szCs w:val="30"/>
        </w:rPr>
        <w:t>(</w:t>
      </w:r>
      <w:r>
        <w:rPr>
          <w:rFonts w:ascii="仿宋" w:eastAsia="仿宋" w:hAnsi="仿宋" w:cs="仿宋" w:hint="eastAsia"/>
          <w:sz w:val="30"/>
          <w:szCs w:val="30"/>
        </w:rPr>
        <w:t>新建地上建筑面积</w:t>
      </w:r>
      <w:r>
        <w:rPr>
          <w:rFonts w:ascii="仿宋" w:eastAsia="仿宋" w:hAnsi="仿宋" w:cs="仿宋" w:hint="eastAsia"/>
          <w:sz w:val="30"/>
          <w:szCs w:val="30"/>
        </w:rPr>
        <w:t>17186</w:t>
      </w:r>
      <w:r>
        <w:rPr>
          <w:rFonts w:ascii="仿宋" w:eastAsia="仿宋" w:hAnsi="仿宋" w:cs="仿宋" w:hint="eastAsia"/>
          <w:sz w:val="30"/>
          <w:szCs w:val="30"/>
        </w:rPr>
        <w:t>平方米、新建地下建筑面积</w:t>
      </w:r>
      <w:r>
        <w:rPr>
          <w:rFonts w:ascii="仿宋" w:eastAsia="仿宋" w:hAnsi="仿宋" w:cs="仿宋" w:hint="eastAsia"/>
          <w:sz w:val="30"/>
          <w:szCs w:val="30"/>
        </w:rPr>
        <w:t>16726</w:t>
      </w:r>
      <w:r>
        <w:rPr>
          <w:rFonts w:ascii="仿宋" w:eastAsia="仿宋" w:hAnsi="仿宋" w:cs="仿宋" w:hint="eastAsia"/>
          <w:sz w:val="30"/>
          <w:szCs w:val="30"/>
        </w:rPr>
        <w:t>平方米</w:t>
      </w:r>
      <w:r>
        <w:rPr>
          <w:rFonts w:ascii="仿宋" w:eastAsia="仿宋" w:hAnsi="仿宋" w:cs="仿宋" w:hint="eastAsia"/>
          <w:sz w:val="30"/>
          <w:szCs w:val="30"/>
        </w:rPr>
        <w:t>)</w:t>
      </w:r>
      <w:r>
        <w:rPr>
          <w:rFonts w:ascii="仿宋" w:eastAsia="仿宋" w:hAnsi="仿宋" w:cs="仿宋" w:hint="eastAsia"/>
          <w:sz w:val="30"/>
          <w:szCs w:val="30"/>
        </w:rPr>
        <w:t>。主要建设内容包括对东津院区</w:t>
      </w:r>
      <w:r>
        <w:rPr>
          <w:rFonts w:ascii="仿宋" w:eastAsia="仿宋" w:hAnsi="仿宋" w:cs="仿宋" w:hint="eastAsia"/>
          <w:sz w:val="30"/>
          <w:szCs w:val="30"/>
        </w:rPr>
        <w:t>1</w:t>
      </w:r>
      <w:r>
        <w:rPr>
          <w:rFonts w:ascii="仿宋" w:eastAsia="仿宋" w:hAnsi="仿宋" w:cs="仿宋" w:hint="eastAsia"/>
          <w:sz w:val="30"/>
          <w:szCs w:val="30"/>
        </w:rPr>
        <w:lastRenderedPageBreak/>
        <w:t>号住院楼进行病房改造、病区功能布局优化、室内环境品质提升，改造强弱电</w:t>
      </w:r>
      <w:r>
        <w:rPr>
          <w:rFonts w:ascii="仿宋" w:eastAsia="仿宋" w:hAnsi="仿宋" w:cs="仿宋" w:hint="eastAsia"/>
          <w:sz w:val="30"/>
          <w:szCs w:val="30"/>
        </w:rPr>
        <w:t>(</w:t>
      </w:r>
      <w:r>
        <w:rPr>
          <w:rFonts w:ascii="仿宋" w:eastAsia="仿宋" w:hAnsi="仿宋" w:cs="仿宋" w:hint="eastAsia"/>
          <w:sz w:val="30"/>
          <w:szCs w:val="30"/>
        </w:rPr>
        <w:t>含智能信息化</w:t>
      </w:r>
      <w:r>
        <w:rPr>
          <w:rFonts w:ascii="仿宋" w:eastAsia="仿宋" w:hAnsi="仿宋" w:cs="仿宋" w:hint="eastAsia"/>
          <w:sz w:val="30"/>
          <w:szCs w:val="30"/>
        </w:rPr>
        <w:t>)</w:t>
      </w:r>
      <w:r>
        <w:rPr>
          <w:rFonts w:ascii="仿宋" w:eastAsia="仿宋" w:hAnsi="仿宋" w:cs="仿宋" w:hint="eastAsia"/>
          <w:sz w:val="30"/>
          <w:szCs w:val="30"/>
        </w:rPr>
        <w:t>、给排水、暖通、消防系统等基础设施</w:t>
      </w:r>
      <w:r>
        <w:rPr>
          <w:rFonts w:ascii="仿宋" w:eastAsia="仿宋" w:hAnsi="仿宋" w:cs="仿宋" w:hint="eastAsia"/>
          <w:sz w:val="30"/>
          <w:szCs w:val="30"/>
        </w:rPr>
        <w:t>;</w:t>
      </w:r>
      <w:r>
        <w:rPr>
          <w:rFonts w:ascii="仿宋" w:eastAsia="仿宋" w:hAnsi="仿宋" w:cs="仿宋" w:hint="eastAsia"/>
          <w:sz w:val="30"/>
          <w:szCs w:val="30"/>
        </w:rPr>
        <w:t>在北院区新建</w:t>
      </w:r>
      <w:r>
        <w:rPr>
          <w:rFonts w:ascii="仿宋" w:eastAsia="仿宋" w:hAnsi="仿宋" w:cs="仿宋" w:hint="eastAsia"/>
          <w:sz w:val="30"/>
          <w:szCs w:val="30"/>
        </w:rPr>
        <w:t>1</w:t>
      </w:r>
      <w:r>
        <w:rPr>
          <w:rFonts w:ascii="仿宋" w:eastAsia="仿宋" w:hAnsi="仿宋" w:cs="仿宋" w:hint="eastAsia"/>
          <w:sz w:val="30"/>
          <w:szCs w:val="30"/>
        </w:rPr>
        <w:t>栋住院楼并对院区室外环境进行改造提升。共计改造病房</w:t>
      </w:r>
      <w:r>
        <w:rPr>
          <w:rFonts w:ascii="仿宋" w:eastAsia="仿宋" w:hAnsi="仿宋" w:cs="仿宋" w:hint="eastAsia"/>
          <w:sz w:val="30"/>
          <w:szCs w:val="30"/>
        </w:rPr>
        <w:t>240</w:t>
      </w:r>
      <w:r>
        <w:rPr>
          <w:rFonts w:ascii="仿宋" w:eastAsia="仿宋" w:hAnsi="仿宋" w:cs="仿宋" w:hint="eastAsia"/>
          <w:sz w:val="30"/>
          <w:szCs w:val="30"/>
        </w:rPr>
        <w:t>间</w:t>
      </w:r>
      <w:r>
        <w:rPr>
          <w:rFonts w:ascii="仿宋" w:eastAsia="仿宋" w:hAnsi="仿宋" w:cs="仿宋" w:hint="eastAsia"/>
          <w:sz w:val="30"/>
          <w:szCs w:val="30"/>
        </w:rPr>
        <w:t>(</w:t>
      </w:r>
      <w:r>
        <w:rPr>
          <w:rFonts w:ascii="仿宋" w:eastAsia="仿宋" w:hAnsi="仿宋" w:cs="仿宋" w:hint="eastAsia"/>
          <w:sz w:val="30"/>
          <w:szCs w:val="30"/>
        </w:rPr>
        <w:t>病房大改小</w:t>
      </w:r>
      <w:r>
        <w:rPr>
          <w:rFonts w:ascii="仿宋" w:eastAsia="仿宋" w:hAnsi="仿宋" w:cs="仿宋" w:hint="eastAsia"/>
          <w:sz w:val="30"/>
          <w:szCs w:val="30"/>
        </w:rPr>
        <w:t>105</w:t>
      </w:r>
      <w:r>
        <w:rPr>
          <w:rFonts w:ascii="仿宋" w:eastAsia="仿宋" w:hAnsi="仿宋" w:cs="仿宋" w:hint="eastAsia"/>
          <w:sz w:val="30"/>
          <w:szCs w:val="30"/>
        </w:rPr>
        <w:t>间、病房品质提升</w:t>
      </w:r>
      <w:r>
        <w:rPr>
          <w:rFonts w:ascii="仿宋" w:eastAsia="仿宋" w:hAnsi="仿宋" w:cs="仿宋" w:hint="eastAsia"/>
          <w:sz w:val="30"/>
          <w:szCs w:val="30"/>
        </w:rPr>
        <w:t>135</w:t>
      </w:r>
      <w:r>
        <w:rPr>
          <w:rFonts w:ascii="仿宋" w:eastAsia="仿宋" w:hAnsi="仿宋" w:cs="仿宋" w:hint="eastAsia"/>
          <w:sz w:val="30"/>
          <w:szCs w:val="30"/>
        </w:rPr>
        <w:t>间</w:t>
      </w:r>
      <w:r>
        <w:rPr>
          <w:rFonts w:ascii="仿宋" w:eastAsia="仿宋" w:hAnsi="仿宋" w:cs="仿宋" w:hint="eastAsia"/>
          <w:sz w:val="30"/>
          <w:szCs w:val="30"/>
        </w:rPr>
        <w:t>)</w:t>
      </w:r>
      <w:r>
        <w:rPr>
          <w:rFonts w:ascii="仿宋" w:eastAsia="仿宋" w:hAnsi="仿宋" w:cs="仿宋" w:hint="eastAsia"/>
          <w:sz w:val="30"/>
          <w:szCs w:val="30"/>
        </w:rPr>
        <w:t>，新建病房</w:t>
      </w:r>
      <w:r>
        <w:rPr>
          <w:rFonts w:ascii="仿宋" w:eastAsia="仿宋" w:hAnsi="仿宋" w:cs="仿宋" w:hint="eastAsia"/>
          <w:sz w:val="30"/>
          <w:szCs w:val="30"/>
        </w:rPr>
        <w:t>105</w:t>
      </w:r>
      <w:r>
        <w:rPr>
          <w:rFonts w:ascii="仿宋" w:eastAsia="仿宋" w:hAnsi="仿宋" w:cs="仿宋" w:hint="eastAsia"/>
          <w:sz w:val="30"/>
          <w:szCs w:val="30"/>
        </w:rPr>
        <w:t>间。改造前床位数</w:t>
      </w:r>
      <w:r>
        <w:rPr>
          <w:rFonts w:ascii="仿宋" w:eastAsia="仿宋" w:hAnsi="仿宋" w:cs="仿宋" w:hint="eastAsia"/>
          <w:sz w:val="30"/>
          <w:szCs w:val="30"/>
        </w:rPr>
        <w:t>1105</w:t>
      </w:r>
      <w:r>
        <w:rPr>
          <w:rFonts w:ascii="仿宋" w:eastAsia="仿宋" w:hAnsi="仿宋" w:cs="仿宋" w:hint="eastAsia"/>
          <w:sz w:val="30"/>
          <w:szCs w:val="30"/>
        </w:rPr>
        <w:t>张，改造后床位数</w:t>
      </w:r>
      <w:r>
        <w:rPr>
          <w:rFonts w:ascii="仿宋" w:eastAsia="仿宋" w:hAnsi="仿宋" w:cs="仿宋" w:hint="eastAsia"/>
          <w:sz w:val="30"/>
          <w:szCs w:val="30"/>
        </w:rPr>
        <w:t>948</w:t>
      </w:r>
      <w:r>
        <w:rPr>
          <w:rFonts w:ascii="仿宋" w:eastAsia="仿宋" w:hAnsi="仿宋" w:cs="仿宋" w:hint="eastAsia"/>
          <w:sz w:val="30"/>
          <w:szCs w:val="30"/>
        </w:rPr>
        <w:t>张。具体如下</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一</w:t>
      </w:r>
      <w:r>
        <w:rPr>
          <w:rFonts w:ascii="仿宋" w:eastAsia="仿宋" w:hAnsi="仿宋" w:cs="仿宋" w:hint="eastAsia"/>
          <w:sz w:val="30"/>
          <w:szCs w:val="30"/>
        </w:rPr>
        <w:t>)</w:t>
      </w:r>
      <w:r>
        <w:rPr>
          <w:rFonts w:ascii="仿宋" w:eastAsia="仿宋" w:hAnsi="仿宋" w:cs="仿宋" w:hint="eastAsia"/>
          <w:sz w:val="30"/>
          <w:szCs w:val="30"/>
        </w:rPr>
        <w:t>对东津院区</w:t>
      </w:r>
      <w:r>
        <w:rPr>
          <w:rFonts w:ascii="仿宋" w:eastAsia="仿宋" w:hAnsi="仿宋" w:cs="仿宋" w:hint="eastAsia"/>
          <w:sz w:val="30"/>
          <w:szCs w:val="30"/>
        </w:rPr>
        <w:t>1</w:t>
      </w:r>
      <w:r>
        <w:rPr>
          <w:rFonts w:ascii="仿宋" w:eastAsia="仿宋" w:hAnsi="仿宋" w:cs="仿宋" w:hint="eastAsia"/>
          <w:sz w:val="30"/>
          <w:szCs w:val="30"/>
        </w:rPr>
        <w:t>号住院楼进行</w:t>
      </w:r>
      <w:r>
        <w:rPr>
          <w:rFonts w:ascii="仿宋" w:eastAsia="仿宋" w:hAnsi="仿宋" w:cs="仿宋" w:hint="eastAsia"/>
          <w:sz w:val="30"/>
          <w:szCs w:val="30"/>
        </w:rPr>
        <w:t>改造，改造建筑面积</w:t>
      </w:r>
      <w:r>
        <w:rPr>
          <w:rFonts w:ascii="仿宋" w:eastAsia="仿宋" w:hAnsi="仿宋" w:cs="仿宋" w:hint="eastAsia"/>
          <w:sz w:val="30"/>
          <w:szCs w:val="30"/>
        </w:rPr>
        <w:t>18750</w:t>
      </w:r>
      <w:r>
        <w:rPr>
          <w:rFonts w:ascii="仿宋" w:eastAsia="仿宋" w:hAnsi="仿宋" w:cs="仿宋" w:hint="eastAsia"/>
          <w:sz w:val="30"/>
          <w:szCs w:val="30"/>
        </w:rPr>
        <w:t>平方米。将</w:t>
      </w:r>
      <w:r>
        <w:rPr>
          <w:rFonts w:ascii="仿宋" w:eastAsia="仿宋" w:hAnsi="仿宋" w:cs="仿宋" w:hint="eastAsia"/>
          <w:sz w:val="30"/>
          <w:szCs w:val="30"/>
        </w:rPr>
        <w:t>15</w:t>
      </w:r>
      <w:r>
        <w:rPr>
          <w:rFonts w:ascii="仿宋" w:eastAsia="仿宋" w:hAnsi="仿宋" w:cs="仿宋" w:hint="eastAsia"/>
          <w:sz w:val="30"/>
          <w:szCs w:val="30"/>
        </w:rPr>
        <w:t>个</w:t>
      </w:r>
      <w:r>
        <w:rPr>
          <w:rFonts w:ascii="仿宋" w:eastAsia="仿宋" w:hAnsi="仿宋" w:cs="仿宋" w:hint="eastAsia"/>
          <w:sz w:val="30"/>
          <w:szCs w:val="30"/>
        </w:rPr>
        <w:t>7</w:t>
      </w:r>
      <w:r>
        <w:rPr>
          <w:rFonts w:ascii="仿宋" w:eastAsia="仿宋" w:hAnsi="仿宋" w:cs="仿宋" w:hint="eastAsia"/>
          <w:sz w:val="30"/>
          <w:szCs w:val="30"/>
        </w:rPr>
        <w:t>人间病房改为</w:t>
      </w:r>
      <w:r>
        <w:rPr>
          <w:rFonts w:ascii="仿宋" w:eastAsia="仿宋" w:hAnsi="仿宋" w:cs="仿宋" w:hint="eastAsia"/>
          <w:sz w:val="30"/>
          <w:szCs w:val="30"/>
        </w:rPr>
        <w:t>15</w:t>
      </w:r>
      <w:r>
        <w:rPr>
          <w:rFonts w:ascii="仿宋" w:eastAsia="仿宋" w:hAnsi="仿宋" w:cs="仿宋" w:hint="eastAsia"/>
          <w:sz w:val="30"/>
          <w:szCs w:val="30"/>
        </w:rPr>
        <w:t>个</w:t>
      </w:r>
      <w:r>
        <w:rPr>
          <w:rFonts w:ascii="仿宋" w:eastAsia="仿宋" w:hAnsi="仿宋" w:cs="仿宋" w:hint="eastAsia"/>
          <w:sz w:val="30"/>
          <w:szCs w:val="30"/>
        </w:rPr>
        <w:t>3</w:t>
      </w:r>
      <w:r>
        <w:rPr>
          <w:rFonts w:ascii="仿宋" w:eastAsia="仿宋" w:hAnsi="仿宋" w:cs="仿宋" w:hint="eastAsia"/>
          <w:sz w:val="30"/>
          <w:szCs w:val="30"/>
        </w:rPr>
        <w:t>人间和</w:t>
      </w:r>
      <w:r>
        <w:rPr>
          <w:rFonts w:ascii="仿宋" w:eastAsia="仿宋" w:hAnsi="仿宋" w:cs="仿宋" w:hint="eastAsia"/>
          <w:sz w:val="30"/>
          <w:szCs w:val="30"/>
        </w:rPr>
        <w:t>15</w:t>
      </w:r>
      <w:r>
        <w:rPr>
          <w:rFonts w:ascii="仿宋" w:eastAsia="仿宋" w:hAnsi="仿宋" w:cs="仿宋" w:hint="eastAsia"/>
          <w:sz w:val="30"/>
          <w:szCs w:val="30"/>
        </w:rPr>
        <w:t>个</w:t>
      </w:r>
      <w:r>
        <w:rPr>
          <w:rFonts w:ascii="仿宋" w:eastAsia="仿宋" w:hAnsi="仿宋" w:cs="仿宋" w:hint="eastAsia"/>
          <w:sz w:val="30"/>
          <w:szCs w:val="30"/>
        </w:rPr>
        <w:t>2</w:t>
      </w:r>
      <w:r>
        <w:rPr>
          <w:rFonts w:ascii="仿宋" w:eastAsia="仿宋" w:hAnsi="仿宋" w:cs="仿宋" w:hint="eastAsia"/>
          <w:sz w:val="30"/>
          <w:szCs w:val="30"/>
        </w:rPr>
        <w:t>人间，</w:t>
      </w:r>
      <w:r>
        <w:rPr>
          <w:rFonts w:ascii="仿宋" w:eastAsia="仿宋" w:hAnsi="仿宋" w:cs="仿宋" w:hint="eastAsia"/>
          <w:sz w:val="30"/>
          <w:szCs w:val="30"/>
        </w:rPr>
        <w:t>45</w:t>
      </w:r>
      <w:r>
        <w:rPr>
          <w:rFonts w:ascii="仿宋" w:eastAsia="仿宋" w:hAnsi="仿宋" w:cs="仿宋" w:hint="eastAsia"/>
          <w:sz w:val="30"/>
          <w:szCs w:val="30"/>
        </w:rPr>
        <w:t>个</w:t>
      </w:r>
      <w:r>
        <w:rPr>
          <w:rFonts w:ascii="仿宋" w:eastAsia="仿宋" w:hAnsi="仿宋" w:cs="仿宋" w:hint="eastAsia"/>
          <w:sz w:val="30"/>
          <w:szCs w:val="30"/>
        </w:rPr>
        <w:t>4</w:t>
      </w:r>
      <w:r>
        <w:rPr>
          <w:rFonts w:ascii="仿宋" w:eastAsia="仿宋" w:hAnsi="仿宋" w:cs="仿宋" w:hint="eastAsia"/>
          <w:sz w:val="30"/>
          <w:szCs w:val="30"/>
        </w:rPr>
        <w:t>人间病房改为</w:t>
      </w:r>
      <w:r>
        <w:rPr>
          <w:rFonts w:ascii="仿宋" w:eastAsia="仿宋" w:hAnsi="仿宋" w:cs="仿宋" w:hint="eastAsia"/>
          <w:sz w:val="30"/>
          <w:szCs w:val="30"/>
        </w:rPr>
        <w:t>3</w:t>
      </w:r>
      <w:r>
        <w:rPr>
          <w:rFonts w:ascii="仿宋" w:eastAsia="仿宋" w:hAnsi="仿宋" w:cs="仿宋" w:hint="eastAsia"/>
          <w:sz w:val="30"/>
          <w:szCs w:val="30"/>
        </w:rPr>
        <w:t>人间，</w:t>
      </w:r>
      <w:r>
        <w:rPr>
          <w:rFonts w:ascii="仿宋" w:eastAsia="仿宋" w:hAnsi="仿宋" w:cs="仿宋" w:hint="eastAsia"/>
          <w:sz w:val="30"/>
          <w:szCs w:val="30"/>
        </w:rPr>
        <w:t>30</w:t>
      </w:r>
      <w:r>
        <w:rPr>
          <w:rFonts w:ascii="仿宋" w:eastAsia="仿宋" w:hAnsi="仿宋" w:cs="仿宋" w:hint="eastAsia"/>
          <w:sz w:val="30"/>
          <w:szCs w:val="30"/>
        </w:rPr>
        <w:t>个</w:t>
      </w:r>
      <w:r>
        <w:rPr>
          <w:rFonts w:ascii="仿宋" w:eastAsia="仿宋" w:hAnsi="仿宋" w:cs="仿宋" w:hint="eastAsia"/>
          <w:sz w:val="30"/>
          <w:szCs w:val="30"/>
        </w:rPr>
        <w:t>3</w:t>
      </w:r>
      <w:r>
        <w:rPr>
          <w:rFonts w:ascii="仿宋" w:eastAsia="仿宋" w:hAnsi="仿宋" w:cs="仿宋" w:hint="eastAsia"/>
          <w:sz w:val="30"/>
          <w:szCs w:val="30"/>
        </w:rPr>
        <w:t>人间病房改为单人间，</w:t>
      </w:r>
      <w:r>
        <w:rPr>
          <w:rFonts w:ascii="仿宋" w:eastAsia="仿宋" w:hAnsi="仿宋" w:cs="仿宋" w:hint="eastAsia"/>
          <w:sz w:val="30"/>
          <w:szCs w:val="30"/>
        </w:rPr>
        <w:t>15</w:t>
      </w:r>
      <w:r>
        <w:rPr>
          <w:rFonts w:ascii="仿宋" w:eastAsia="仿宋" w:hAnsi="仿宋" w:cs="仿宋" w:hint="eastAsia"/>
          <w:sz w:val="30"/>
          <w:szCs w:val="30"/>
        </w:rPr>
        <w:t>个</w:t>
      </w:r>
      <w:r>
        <w:rPr>
          <w:rFonts w:ascii="仿宋" w:eastAsia="仿宋" w:hAnsi="仿宋" w:cs="仿宋" w:hint="eastAsia"/>
          <w:sz w:val="30"/>
          <w:szCs w:val="30"/>
        </w:rPr>
        <w:t>3</w:t>
      </w:r>
      <w:r>
        <w:rPr>
          <w:rFonts w:ascii="仿宋" w:eastAsia="仿宋" w:hAnsi="仿宋" w:cs="仿宋" w:hint="eastAsia"/>
          <w:sz w:val="30"/>
          <w:szCs w:val="30"/>
        </w:rPr>
        <w:t>人间病房改为</w:t>
      </w:r>
      <w:r>
        <w:rPr>
          <w:rFonts w:ascii="仿宋" w:eastAsia="仿宋" w:hAnsi="仿宋" w:cs="仿宋" w:hint="eastAsia"/>
          <w:sz w:val="30"/>
          <w:szCs w:val="30"/>
        </w:rPr>
        <w:t>2</w:t>
      </w:r>
      <w:r>
        <w:rPr>
          <w:rFonts w:ascii="仿宋" w:eastAsia="仿宋" w:hAnsi="仿宋" w:cs="仿宋" w:hint="eastAsia"/>
          <w:sz w:val="30"/>
          <w:szCs w:val="30"/>
        </w:rPr>
        <w:t>人间，并新增</w:t>
      </w:r>
      <w:r>
        <w:rPr>
          <w:rFonts w:ascii="仿宋" w:eastAsia="仿宋" w:hAnsi="仿宋" w:cs="仿宋" w:hint="eastAsia"/>
          <w:sz w:val="30"/>
          <w:szCs w:val="30"/>
        </w:rPr>
        <w:t>15</w:t>
      </w:r>
      <w:r>
        <w:rPr>
          <w:rFonts w:ascii="仿宋" w:eastAsia="仿宋" w:hAnsi="仿宋" w:cs="仿宋" w:hint="eastAsia"/>
          <w:sz w:val="30"/>
          <w:szCs w:val="30"/>
        </w:rPr>
        <w:t>个独立卫生间</w:t>
      </w:r>
      <w:r>
        <w:rPr>
          <w:rFonts w:ascii="仿宋" w:eastAsia="仿宋" w:hAnsi="仿宋" w:cs="仿宋" w:hint="eastAsia"/>
          <w:sz w:val="30"/>
          <w:szCs w:val="30"/>
        </w:rPr>
        <w:t>;</w:t>
      </w:r>
      <w:r>
        <w:rPr>
          <w:rFonts w:ascii="仿宋" w:eastAsia="仿宋" w:hAnsi="仿宋" w:cs="仿宋" w:hint="eastAsia"/>
          <w:sz w:val="30"/>
          <w:szCs w:val="30"/>
        </w:rPr>
        <w:t>对</w:t>
      </w:r>
      <w:r>
        <w:rPr>
          <w:rFonts w:ascii="仿宋" w:eastAsia="仿宋" w:hAnsi="仿宋" w:cs="仿宋" w:hint="eastAsia"/>
          <w:sz w:val="30"/>
          <w:szCs w:val="30"/>
        </w:rPr>
        <w:t>135</w:t>
      </w:r>
      <w:r>
        <w:rPr>
          <w:rFonts w:ascii="仿宋" w:eastAsia="仿宋" w:hAnsi="仿宋" w:cs="仿宋" w:hint="eastAsia"/>
          <w:sz w:val="30"/>
          <w:szCs w:val="30"/>
        </w:rPr>
        <w:t>间病房进行病区环境提升。</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二</w:t>
      </w:r>
      <w:r>
        <w:rPr>
          <w:rFonts w:ascii="仿宋" w:eastAsia="仿宋" w:hAnsi="仿宋" w:cs="仿宋" w:hint="eastAsia"/>
          <w:sz w:val="30"/>
          <w:szCs w:val="30"/>
        </w:rPr>
        <w:t>)</w:t>
      </w:r>
      <w:r>
        <w:rPr>
          <w:rFonts w:ascii="仿宋" w:eastAsia="仿宋" w:hAnsi="仿宋" w:cs="仿宋" w:hint="eastAsia"/>
          <w:sz w:val="30"/>
          <w:szCs w:val="30"/>
        </w:rPr>
        <w:t>拆除北院区</w:t>
      </w:r>
      <w:r>
        <w:rPr>
          <w:rFonts w:ascii="仿宋" w:eastAsia="仿宋" w:hAnsi="仿宋" w:cs="仿宋" w:hint="eastAsia"/>
          <w:sz w:val="30"/>
          <w:szCs w:val="30"/>
        </w:rPr>
        <w:t>6</w:t>
      </w:r>
      <w:r>
        <w:rPr>
          <w:rFonts w:ascii="仿宋" w:eastAsia="仿宋" w:hAnsi="仿宋" w:cs="仿宋" w:hint="eastAsia"/>
          <w:sz w:val="30"/>
          <w:szCs w:val="30"/>
        </w:rPr>
        <w:t>栋老旧建筑共计</w:t>
      </w:r>
      <w:r>
        <w:rPr>
          <w:rFonts w:ascii="仿宋" w:eastAsia="仿宋" w:hAnsi="仿宋" w:cs="仿宋" w:hint="eastAsia"/>
          <w:sz w:val="30"/>
          <w:szCs w:val="30"/>
        </w:rPr>
        <w:t>14284</w:t>
      </w:r>
      <w:r>
        <w:rPr>
          <w:rFonts w:ascii="仿宋" w:eastAsia="仿宋" w:hAnsi="仿宋" w:cs="仿宋" w:hint="eastAsia"/>
          <w:sz w:val="30"/>
          <w:szCs w:val="30"/>
        </w:rPr>
        <w:t>平方米，新建</w:t>
      </w:r>
      <w:r>
        <w:rPr>
          <w:rFonts w:ascii="仿宋" w:eastAsia="仿宋" w:hAnsi="仿宋" w:cs="仿宋" w:hint="eastAsia"/>
          <w:sz w:val="30"/>
          <w:szCs w:val="30"/>
        </w:rPr>
        <w:t>1</w:t>
      </w:r>
      <w:r>
        <w:rPr>
          <w:rFonts w:ascii="仿宋" w:eastAsia="仿宋" w:hAnsi="仿宋" w:cs="仿宋" w:hint="eastAsia"/>
          <w:sz w:val="30"/>
          <w:szCs w:val="30"/>
        </w:rPr>
        <w:t>栋</w:t>
      </w:r>
      <w:r>
        <w:rPr>
          <w:rFonts w:ascii="仿宋" w:eastAsia="仿宋" w:hAnsi="仿宋" w:cs="仿宋" w:hint="eastAsia"/>
          <w:sz w:val="30"/>
          <w:szCs w:val="30"/>
        </w:rPr>
        <w:t>10</w:t>
      </w:r>
      <w:r>
        <w:rPr>
          <w:rFonts w:ascii="仿宋" w:eastAsia="仿宋" w:hAnsi="仿宋" w:cs="仿宋" w:hint="eastAsia"/>
          <w:sz w:val="30"/>
          <w:szCs w:val="30"/>
        </w:rPr>
        <w:t>层住院楼</w:t>
      </w:r>
      <w:r>
        <w:rPr>
          <w:rFonts w:ascii="仿宋" w:eastAsia="仿宋" w:hAnsi="仿宋" w:cs="仿宋" w:hint="eastAsia"/>
          <w:sz w:val="30"/>
          <w:szCs w:val="30"/>
        </w:rPr>
        <w:t>33912</w:t>
      </w:r>
      <w:r>
        <w:rPr>
          <w:rFonts w:ascii="仿宋" w:eastAsia="仿宋" w:hAnsi="仿宋" w:cs="仿宋" w:hint="eastAsia"/>
          <w:sz w:val="30"/>
          <w:szCs w:val="30"/>
        </w:rPr>
        <w:t>平方米，其中地上建筑面积</w:t>
      </w:r>
      <w:r>
        <w:rPr>
          <w:rFonts w:ascii="仿宋" w:eastAsia="仿宋" w:hAnsi="仿宋" w:cs="仿宋" w:hint="eastAsia"/>
          <w:sz w:val="30"/>
          <w:szCs w:val="30"/>
        </w:rPr>
        <w:t>17186</w:t>
      </w:r>
      <w:r>
        <w:rPr>
          <w:rFonts w:ascii="仿宋" w:eastAsia="仿宋" w:hAnsi="仿宋" w:cs="仿宋" w:hint="eastAsia"/>
          <w:sz w:val="30"/>
          <w:szCs w:val="30"/>
        </w:rPr>
        <w:t>平方米、地下建筑面积</w:t>
      </w:r>
      <w:r>
        <w:rPr>
          <w:rFonts w:ascii="仿宋" w:eastAsia="仿宋" w:hAnsi="仿宋" w:cs="仿宋" w:hint="eastAsia"/>
          <w:sz w:val="30"/>
          <w:szCs w:val="30"/>
        </w:rPr>
        <w:t>16726</w:t>
      </w:r>
      <w:r>
        <w:rPr>
          <w:rFonts w:ascii="仿宋" w:eastAsia="仿宋" w:hAnsi="仿宋" w:cs="仿宋" w:hint="eastAsia"/>
          <w:sz w:val="30"/>
          <w:szCs w:val="30"/>
        </w:rPr>
        <w:t>平方米，设置病房</w:t>
      </w:r>
      <w:r>
        <w:rPr>
          <w:rFonts w:ascii="仿宋" w:eastAsia="仿宋" w:hAnsi="仿宋" w:cs="仿宋" w:hint="eastAsia"/>
          <w:sz w:val="30"/>
          <w:szCs w:val="30"/>
        </w:rPr>
        <w:t>105</w:t>
      </w:r>
      <w:r>
        <w:rPr>
          <w:rFonts w:ascii="仿宋" w:eastAsia="仿宋" w:hAnsi="仿宋" w:cs="仿宋" w:hint="eastAsia"/>
          <w:sz w:val="30"/>
          <w:szCs w:val="30"/>
        </w:rPr>
        <w:t>间</w:t>
      </w:r>
      <w:r>
        <w:rPr>
          <w:rFonts w:ascii="仿宋" w:eastAsia="仿宋" w:hAnsi="仿宋" w:cs="仿宋" w:hint="eastAsia"/>
          <w:sz w:val="30"/>
          <w:szCs w:val="30"/>
        </w:rPr>
        <w:t>(77</w:t>
      </w:r>
      <w:r>
        <w:rPr>
          <w:rFonts w:ascii="仿宋" w:eastAsia="仿宋" w:hAnsi="仿宋" w:cs="仿宋" w:hint="eastAsia"/>
          <w:sz w:val="30"/>
          <w:szCs w:val="30"/>
        </w:rPr>
        <w:t>个</w:t>
      </w:r>
      <w:r>
        <w:rPr>
          <w:rFonts w:ascii="仿宋" w:eastAsia="仿宋" w:hAnsi="仿宋" w:cs="仿宋" w:hint="eastAsia"/>
          <w:sz w:val="30"/>
          <w:szCs w:val="30"/>
        </w:rPr>
        <w:t>3</w:t>
      </w:r>
      <w:r>
        <w:rPr>
          <w:rFonts w:ascii="仿宋" w:eastAsia="仿宋" w:hAnsi="仿宋" w:cs="仿宋" w:hint="eastAsia"/>
          <w:sz w:val="30"/>
          <w:szCs w:val="30"/>
        </w:rPr>
        <w:t>人间、</w:t>
      </w:r>
      <w:r>
        <w:rPr>
          <w:rFonts w:ascii="仿宋" w:eastAsia="仿宋" w:hAnsi="仿宋" w:cs="仿宋" w:hint="eastAsia"/>
          <w:sz w:val="30"/>
          <w:szCs w:val="30"/>
        </w:rPr>
        <w:t>14</w:t>
      </w:r>
      <w:r>
        <w:rPr>
          <w:rFonts w:ascii="仿宋" w:eastAsia="仿宋" w:hAnsi="仿宋" w:cs="仿宋" w:hint="eastAsia"/>
          <w:sz w:val="30"/>
          <w:szCs w:val="30"/>
        </w:rPr>
        <w:t>个</w:t>
      </w:r>
      <w:r>
        <w:rPr>
          <w:rFonts w:ascii="仿宋" w:eastAsia="仿宋" w:hAnsi="仿宋" w:cs="仿宋" w:hint="eastAsia"/>
          <w:sz w:val="30"/>
          <w:szCs w:val="30"/>
        </w:rPr>
        <w:t>2</w:t>
      </w:r>
      <w:r>
        <w:rPr>
          <w:rFonts w:ascii="仿宋" w:eastAsia="仿宋" w:hAnsi="仿宋" w:cs="仿宋" w:hint="eastAsia"/>
          <w:sz w:val="30"/>
          <w:szCs w:val="30"/>
        </w:rPr>
        <w:t>人间，</w:t>
      </w:r>
      <w:r>
        <w:rPr>
          <w:rFonts w:ascii="仿宋" w:eastAsia="仿宋" w:hAnsi="仿宋" w:cs="仿宋" w:hint="eastAsia"/>
          <w:sz w:val="30"/>
          <w:szCs w:val="30"/>
        </w:rPr>
        <w:t>14</w:t>
      </w:r>
      <w:r>
        <w:rPr>
          <w:rFonts w:ascii="仿宋" w:eastAsia="仿宋" w:hAnsi="仿宋" w:cs="仿宋" w:hint="eastAsia"/>
          <w:sz w:val="30"/>
          <w:szCs w:val="30"/>
        </w:rPr>
        <w:t>个单人间</w:t>
      </w:r>
      <w:r>
        <w:rPr>
          <w:rFonts w:ascii="仿宋" w:eastAsia="仿宋" w:hAnsi="仿宋" w:cs="仿宋" w:hint="eastAsia"/>
          <w:sz w:val="30"/>
          <w:szCs w:val="30"/>
        </w:rPr>
        <w:t>)</w:t>
      </w:r>
      <w:r>
        <w:rPr>
          <w:rFonts w:ascii="仿宋" w:eastAsia="仿宋" w:hAnsi="仿宋" w:cs="仿宋" w:hint="eastAsia"/>
          <w:sz w:val="30"/>
          <w:szCs w:val="30"/>
        </w:rPr>
        <w:t>。建设给排水、强弱电、暖通、消防、人防、电梯及室外绿化、道路、管网工程等</w:t>
      </w:r>
      <w:r>
        <w:rPr>
          <w:rFonts w:ascii="仿宋" w:eastAsia="仿宋" w:hAnsi="仿宋" w:cs="仿宋" w:hint="eastAsia"/>
          <w:sz w:val="30"/>
          <w:szCs w:val="30"/>
        </w:rPr>
        <w:t>配套设施。建设机动车停车位</w:t>
      </w:r>
      <w:r>
        <w:rPr>
          <w:rFonts w:ascii="仿宋" w:eastAsia="仿宋" w:hAnsi="仿宋" w:cs="仿宋" w:hint="eastAsia"/>
          <w:sz w:val="30"/>
          <w:szCs w:val="30"/>
        </w:rPr>
        <w:t>367</w:t>
      </w:r>
      <w:r>
        <w:rPr>
          <w:rFonts w:ascii="仿宋" w:eastAsia="仿宋" w:hAnsi="仿宋" w:cs="仿宋" w:hint="eastAsia"/>
          <w:sz w:val="30"/>
          <w:szCs w:val="30"/>
        </w:rPr>
        <w:t>个</w:t>
      </w:r>
      <w:r>
        <w:rPr>
          <w:rFonts w:ascii="仿宋" w:eastAsia="仿宋" w:hAnsi="仿宋" w:cs="仿宋" w:hint="eastAsia"/>
          <w:sz w:val="30"/>
          <w:szCs w:val="30"/>
        </w:rPr>
        <w:t>(</w:t>
      </w:r>
      <w:r>
        <w:rPr>
          <w:rFonts w:ascii="仿宋" w:eastAsia="仿宋" w:hAnsi="仿宋" w:cs="仿宋" w:hint="eastAsia"/>
          <w:sz w:val="30"/>
          <w:szCs w:val="30"/>
        </w:rPr>
        <w:t>地下停车位</w:t>
      </w:r>
      <w:r>
        <w:rPr>
          <w:rFonts w:ascii="仿宋" w:eastAsia="仿宋" w:hAnsi="仿宋" w:cs="仿宋" w:hint="eastAsia"/>
          <w:sz w:val="30"/>
          <w:szCs w:val="30"/>
        </w:rPr>
        <w:t>354</w:t>
      </w:r>
      <w:r>
        <w:rPr>
          <w:rFonts w:ascii="仿宋" w:eastAsia="仿宋" w:hAnsi="仿宋" w:cs="仿宋" w:hint="eastAsia"/>
          <w:sz w:val="30"/>
          <w:szCs w:val="30"/>
        </w:rPr>
        <w:t>个、地上停车位</w:t>
      </w:r>
      <w:r>
        <w:rPr>
          <w:rFonts w:ascii="仿宋" w:eastAsia="仿宋" w:hAnsi="仿宋" w:cs="仿宋" w:hint="eastAsia"/>
          <w:sz w:val="30"/>
          <w:szCs w:val="30"/>
        </w:rPr>
        <w:t>13</w:t>
      </w:r>
      <w:r>
        <w:rPr>
          <w:rFonts w:ascii="仿宋" w:eastAsia="仿宋" w:hAnsi="仿宋" w:cs="仿宋" w:hint="eastAsia"/>
          <w:sz w:val="30"/>
          <w:szCs w:val="30"/>
        </w:rPr>
        <w:t>个</w:t>
      </w:r>
      <w:r>
        <w:rPr>
          <w:rFonts w:ascii="仿宋" w:eastAsia="仿宋" w:hAnsi="仿宋" w:cs="仿宋" w:hint="eastAsia"/>
          <w:sz w:val="30"/>
          <w:szCs w:val="30"/>
        </w:rPr>
        <w:t>)</w:t>
      </w:r>
      <w:r>
        <w:rPr>
          <w:rFonts w:ascii="仿宋" w:eastAsia="仿宋" w:hAnsi="仿宋" w:cs="仿宋" w:hint="eastAsia"/>
          <w:sz w:val="30"/>
          <w:szCs w:val="30"/>
        </w:rPr>
        <w:t>。</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设计方案：</w:t>
      </w:r>
    </w:p>
    <w:p w:rsidR="0073582E" w:rsidRDefault="006F56AC">
      <w:pPr>
        <w:ind w:firstLine="480"/>
        <w:rPr>
          <w:rFonts w:ascii="仿宋" w:eastAsia="仿宋" w:hAnsi="仿宋" w:cs="仿宋"/>
          <w:sz w:val="30"/>
          <w:szCs w:val="30"/>
        </w:rPr>
      </w:pPr>
      <w:r>
        <w:rPr>
          <w:rFonts w:ascii="仿宋" w:eastAsia="仿宋" w:hAnsi="仿宋" w:cs="仿宋" w:hint="eastAsia"/>
          <w:b/>
          <w:bCs/>
          <w:sz w:val="30"/>
          <w:szCs w:val="30"/>
        </w:rPr>
        <w:t>(</w:t>
      </w:r>
      <w:r>
        <w:rPr>
          <w:rFonts w:ascii="仿宋" w:eastAsia="仿宋" w:hAnsi="仿宋" w:cs="仿宋" w:hint="eastAsia"/>
          <w:b/>
          <w:bCs/>
          <w:sz w:val="30"/>
          <w:szCs w:val="30"/>
        </w:rPr>
        <w:t>一</w:t>
      </w:r>
      <w:r>
        <w:rPr>
          <w:rFonts w:ascii="仿宋" w:eastAsia="仿宋" w:hAnsi="仿宋" w:cs="仿宋" w:hint="eastAsia"/>
          <w:b/>
          <w:bCs/>
          <w:sz w:val="30"/>
          <w:szCs w:val="30"/>
        </w:rPr>
        <w:t>)</w:t>
      </w:r>
      <w:r>
        <w:rPr>
          <w:rFonts w:ascii="仿宋" w:eastAsia="仿宋" w:hAnsi="仿宋" w:cs="仿宋" w:hint="eastAsia"/>
          <w:b/>
          <w:bCs/>
          <w:sz w:val="30"/>
          <w:szCs w:val="30"/>
        </w:rPr>
        <w:t>东津院区</w:t>
      </w:r>
      <w:r>
        <w:rPr>
          <w:rFonts w:ascii="仿宋" w:eastAsia="仿宋" w:hAnsi="仿宋" w:cs="仿宋" w:hint="eastAsia"/>
          <w:b/>
          <w:bCs/>
          <w:sz w:val="30"/>
          <w:szCs w:val="30"/>
        </w:rPr>
        <w:t>1</w:t>
      </w:r>
      <w:r>
        <w:rPr>
          <w:rFonts w:ascii="仿宋" w:eastAsia="仿宋" w:hAnsi="仿宋" w:cs="仿宋" w:hint="eastAsia"/>
          <w:b/>
          <w:bCs/>
          <w:sz w:val="30"/>
          <w:szCs w:val="30"/>
        </w:rPr>
        <w:t>号住院楼改造</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lastRenderedPageBreak/>
        <w:t>改造范围为</w:t>
      </w:r>
      <w:r>
        <w:rPr>
          <w:rFonts w:ascii="仿宋" w:eastAsia="仿宋" w:hAnsi="仿宋" w:cs="仿宋" w:hint="eastAsia"/>
          <w:sz w:val="30"/>
          <w:szCs w:val="30"/>
        </w:rPr>
        <w:t>1</w:t>
      </w:r>
      <w:r>
        <w:rPr>
          <w:rFonts w:ascii="仿宋" w:eastAsia="仿宋" w:hAnsi="仿宋" w:cs="仿宋" w:hint="eastAsia"/>
          <w:sz w:val="30"/>
          <w:szCs w:val="30"/>
        </w:rPr>
        <w:t>层、</w:t>
      </w:r>
      <w:r>
        <w:rPr>
          <w:rFonts w:ascii="仿宋" w:eastAsia="仿宋" w:hAnsi="仿宋" w:cs="仿宋" w:hint="eastAsia"/>
          <w:sz w:val="30"/>
          <w:szCs w:val="30"/>
        </w:rPr>
        <w:t>2</w:t>
      </w:r>
      <w:r>
        <w:rPr>
          <w:rFonts w:ascii="仿宋" w:eastAsia="仿宋" w:hAnsi="仿宋" w:cs="仿宋" w:hint="eastAsia"/>
          <w:sz w:val="30"/>
          <w:szCs w:val="30"/>
        </w:rPr>
        <w:t>层和</w:t>
      </w:r>
      <w:r>
        <w:rPr>
          <w:rFonts w:ascii="仿宋" w:eastAsia="仿宋" w:hAnsi="仿宋" w:cs="仿宋" w:hint="eastAsia"/>
          <w:sz w:val="30"/>
          <w:szCs w:val="30"/>
        </w:rPr>
        <w:t>8</w:t>
      </w:r>
      <w:r>
        <w:rPr>
          <w:rFonts w:ascii="仿宋" w:eastAsia="仿宋" w:hAnsi="仿宋" w:cs="仿宋" w:hint="eastAsia"/>
          <w:sz w:val="30"/>
          <w:szCs w:val="30"/>
        </w:rPr>
        <w:t>层东侧、</w:t>
      </w:r>
      <w:r>
        <w:rPr>
          <w:rFonts w:ascii="仿宋" w:eastAsia="仿宋" w:hAnsi="仿宋" w:cs="仿宋" w:hint="eastAsia"/>
          <w:sz w:val="30"/>
          <w:szCs w:val="30"/>
        </w:rPr>
        <w:t>9</w:t>
      </w:r>
      <w:r>
        <w:rPr>
          <w:rFonts w:ascii="仿宋" w:eastAsia="仿宋" w:hAnsi="仿宋" w:cs="仿宋" w:hint="eastAsia"/>
          <w:sz w:val="30"/>
          <w:szCs w:val="30"/>
        </w:rPr>
        <w:t>层西侧和</w:t>
      </w:r>
      <w:r>
        <w:rPr>
          <w:rFonts w:ascii="仿宋" w:eastAsia="仿宋" w:hAnsi="仿宋" w:cs="仿宋" w:hint="eastAsia"/>
          <w:sz w:val="30"/>
          <w:szCs w:val="30"/>
        </w:rPr>
        <w:t>3</w:t>
      </w:r>
      <w:r>
        <w:rPr>
          <w:rFonts w:ascii="仿宋" w:eastAsia="仿宋" w:hAnsi="仿宋" w:cs="仿宋" w:hint="eastAsia"/>
          <w:sz w:val="30"/>
          <w:szCs w:val="30"/>
        </w:rPr>
        <w:t>至</w:t>
      </w:r>
      <w:r>
        <w:rPr>
          <w:rFonts w:ascii="仿宋" w:eastAsia="仿宋" w:hAnsi="仿宋" w:cs="仿宋" w:hint="eastAsia"/>
          <w:sz w:val="30"/>
          <w:szCs w:val="30"/>
        </w:rPr>
        <w:t>7</w:t>
      </w:r>
      <w:r>
        <w:rPr>
          <w:rFonts w:ascii="仿宋" w:eastAsia="仿宋" w:hAnsi="仿宋" w:cs="仿宋" w:hint="eastAsia"/>
          <w:sz w:val="30"/>
          <w:szCs w:val="30"/>
        </w:rPr>
        <w:t>层。对改造范围内病房布局进行调整，调整补充排水管道、电气、通风和消防等措施，翻新室内装饰装修，更换住院部设备末端</w:t>
      </w:r>
      <w:r>
        <w:rPr>
          <w:rFonts w:ascii="仿宋" w:eastAsia="仿宋" w:hAnsi="仿宋" w:cs="仿宋" w:hint="eastAsia"/>
          <w:sz w:val="30"/>
          <w:szCs w:val="30"/>
        </w:rPr>
        <w:t>(</w:t>
      </w:r>
      <w:r>
        <w:rPr>
          <w:rFonts w:ascii="仿宋" w:eastAsia="仿宋" w:hAnsi="仿宋" w:cs="仿宋" w:hint="eastAsia"/>
          <w:sz w:val="30"/>
          <w:szCs w:val="30"/>
        </w:rPr>
        <w:t>风机盘管、生活水系统</w:t>
      </w:r>
      <w:r>
        <w:rPr>
          <w:rFonts w:ascii="仿宋" w:eastAsia="仿宋" w:hAnsi="仿宋" w:cs="仿宋" w:hint="eastAsia"/>
          <w:sz w:val="30"/>
          <w:szCs w:val="30"/>
        </w:rPr>
        <w:t>)</w:t>
      </w:r>
      <w:r>
        <w:rPr>
          <w:rFonts w:ascii="仿宋" w:eastAsia="仿宋" w:hAnsi="仿宋" w:cs="仿宋" w:hint="eastAsia"/>
          <w:sz w:val="30"/>
          <w:szCs w:val="30"/>
        </w:rPr>
        <w:t>、门、家具、卫生管道、器具和部分老化阀门等设施，部分楼板新增水电管井洞口，增加适老化改造措施等。</w:t>
      </w:r>
    </w:p>
    <w:p w:rsidR="0073582E" w:rsidRDefault="006F56AC">
      <w:pPr>
        <w:ind w:firstLine="480"/>
        <w:rPr>
          <w:rFonts w:ascii="仿宋" w:eastAsia="仿宋" w:hAnsi="仿宋" w:cs="仿宋"/>
          <w:b/>
          <w:bCs/>
          <w:sz w:val="30"/>
          <w:szCs w:val="30"/>
        </w:rPr>
      </w:pPr>
      <w:r>
        <w:rPr>
          <w:rFonts w:ascii="仿宋" w:eastAsia="仿宋" w:hAnsi="仿宋" w:cs="仿宋" w:hint="eastAsia"/>
          <w:b/>
          <w:bCs/>
          <w:sz w:val="30"/>
          <w:szCs w:val="30"/>
        </w:rPr>
        <w:t>(</w:t>
      </w:r>
      <w:r>
        <w:rPr>
          <w:rFonts w:ascii="仿宋" w:eastAsia="仿宋" w:hAnsi="仿宋" w:cs="仿宋" w:hint="eastAsia"/>
          <w:b/>
          <w:bCs/>
          <w:sz w:val="30"/>
          <w:szCs w:val="30"/>
        </w:rPr>
        <w:t>二</w:t>
      </w:r>
      <w:r>
        <w:rPr>
          <w:rFonts w:ascii="仿宋" w:eastAsia="仿宋" w:hAnsi="仿宋" w:cs="仿宋" w:hint="eastAsia"/>
          <w:b/>
          <w:bCs/>
          <w:sz w:val="30"/>
          <w:szCs w:val="30"/>
        </w:rPr>
        <w:t>)</w:t>
      </w:r>
      <w:r>
        <w:rPr>
          <w:rFonts w:ascii="仿宋" w:eastAsia="仿宋" w:hAnsi="仿宋" w:cs="仿宋" w:hint="eastAsia"/>
          <w:b/>
          <w:bCs/>
          <w:sz w:val="30"/>
          <w:szCs w:val="30"/>
        </w:rPr>
        <w:t>北院区新建住院楼</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地下</w:t>
      </w:r>
      <w:r>
        <w:rPr>
          <w:rFonts w:ascii="仿宋" w:eastAsia="仿宋" w:hAnsi="仿宋" w:cs="仿宋" w:hint="eastAsia"/>
          <w:sz w:val="30"/>
          <w:szCs w:val="30"/>
        </w:rPr>
        <w:t>2</w:t>
      </w:r>
      <w:r>
        <w:rPr>
          <w:rFonts w:ascii="仿宋" w:eastAsia="仿宋" w:hAnsi="仿宋" w:cs="仿宋" w:hint="eastAsia"/>
          <w:sz w:val="30"/>
          <w:szCs w:val="30"/>
        </w:rPr>
        <w:t>层、地上</w:t>
      </w:r>
      <w:r>
        <w:rPr>
          <w:rFonts w:ascii="仿宋" w:eastAsia="仿宋" w:hAnsi="仿宋" w:cs="仿宋" w:hint="eastAsia"/>
          <w:sz w:val="30"/>
          <w:szCs w:val="30"/>
        </w:rPr>
        <w:t>10</w:t>
      </w:r>
      <w:r>
        <w:rPr>
          <w:rFonts w:ascii="仿宋" w:eastAsia="仿宋" w:hAnsi="仿宋" w:cs="仿宋" w:hint="eastAsia"/>
          <w:sz w:val="30"/>
          <w:szCs w:val="30"/>
        </w:rPr>
        <w:t>层，建筑高度</w:t>
      </w:r>
      <w:r>
        <w:rPr>
          <w:rFonts w:ascii="仿宋" w:eastAsia="仿宋" w:hAnsi="仿宋" w:cs="仿宋" w:hint="eastAsia"/>
          <w:sz w:val="30"/>
          <w:szCs w:val="30"/>
        </w:rPr>
        <w:t>44.1</w:t>
      </w:r>
      <w:r>
        <w:rPr>
          <w:rFonts w:ascii="仿宋" w:eastAsia="仿宋" w:hAnsi="仿宋" w:cs="仿宋" w:hint="eastAsia"/>
          <w:sz w:val="30"/>
          <w:szCs w:val="30"/>
        </w:rPr>
        <w:t>米，采用框架</w:t>
      </w:r>
      <w:r>
        <w:rPr>
          <w:rFonts w:ascii="仿宋" w:eastAsia="仿宋" w:hAnsi="仿宋" w:cs="仿宋" w:hint="eastAsia"/>
          <w:sz w:val="30"/>
          <w:szCs w:val="30"/>
        </w:rPr>
        <w:t>-</w:t>
      </w:r>
      <w:r>
        <w:rPr>
          <w:rFonts w:ascii="仿宋" w:eastAsia="仿宋" w:hAnsi="仿宋" w:cs="仿宋" w:hint="eastAsia"/>
          <w:sz w:val="30"/>
          <w:szCs w:val="30"/>
        </w:rPr>
        <w:t>剪力墙结构形式，结构安全等级为一级</w:t>
      </w:r>
      <w:r>
        <w:rPr>
          <w:rFonts w:ascii="仿宋" w:eastAsia="仿宋" w:hAnsi="仿宋" w:cs="仿宋" w:hint="eastAsia"/>
          <w:sz w:val="30"/>
          <w:szCs w:val="30"/>
        </w:rPr>
        <w:t>，抗震设防烈度为</w:t>
      </w:r>
      <w:r>
        <w:rPr>
          <w:rFonts w:ascii="仿宋" w:eastAsia="仿宋" w:hAnsi="仿宋" w:cs="仿宋" w:hint="eastAsia"/>
          <w:sz w:val="30"/>
          <w:szCs w:val="30"/>
        </w:rPr>
        <w:t>7</w:t>
      </w:r>
      <w:r>
        <w:rPr>
          <w:rFonts w:ascii="仿宋" w:eastAsia="仿宋" w:hAnsi="仿宋" w:cs="仿宋" w:hint="eastAsia"/>
          <w:sz w:val="30"/>
          <w:szCs w:val="30"/>
        </w:rPr>
        <w:t>度，屋面防水等级为一级，建筑耐火等级为一级，设计使用年限为</w:t>
      </w:r>
      <w:r>
        <w:rPr>
          <w:rFonts w:ascii="仿宋" w:eastAsia="仿宋" w:hAnsi="仿宋" w:cs="仿宋" w:hint="eastAsia"/>
          <w:sz w:val="30"/>
          <w:szCs w:val="30"/>
        </w:rPr>
        <w:t>50</w:t>
      </w:r>
      <w:r>
        <w:rPr>
          <w:rFonts w:ascii="仿宋" w:eastAsia="仿宋" w:hAnsi="仿宋" w:cs="仿宋" w:hint="eastAsia"/>
          <w:sz w:val="30"/>
          <w:szCs w:val="30"/>
        </w:rPr>
        <w:t>年。地下</w:t>
      </w:r>
      <w:r>
        <w:rPr>
          <w:rFonts w:ascii="仿宋" w:eastAsia="仿宋" w:hAnsi="仿宋" w:cs="仿宋" w:hint="eastAsia"/>
          <w:sz w:val="30"/>
          <w:szCs w:val="30"/>
        </w:rPr>
        <w:t>1-2</w:t>
      </w:r>
      <w:r>
        <w:rPr>
          <w:rFonts w:ascii="仿宋" w:eastAsia="仿宋" w:hAnsi="仿宋" w:cs="仿宋" w:hint="eastAsia"/>
          <w:sz w:val="30"/>
          <w:szCs w:val="30"/>
        </w:rPr>
        <w:t>层布局为停车场、人防工程和设备用房，地上</w:t>
      </w:r>
      <w:r>
        <w:rPr>
          <w:rFonts w:ascii="仿宋" w:eastAsia="仿宋" w:hAnsi="仿宋" w:cs="仿宋" w:hint="eastAsia"/>
          <w:sz w:val="30"/>
          <w:szCs w:val="30"/>
        </w:rPr>
        <w:t>1-3</w:t>
      </w:r>
      <w:r>
        <w:rPr>
          <w:rFonts w:ascii="仿宋" w:eastAsia="仿宋" w:hAnsi="仿宋" w:cs="仿宋" w:hint="eastAsia"/>
          <w:sz w:val="30"/>
          <w:szCs w:val="30"/>
        </w:rPr>
        <w:t>层布局为门厅、住院大厅和配合住院的局部门诊等功能，</w:t>
      </w:r>
      <w:r>
        <w:rPr>
          <w:rFonts w:ascii="仿宋" w:eastAsia="仿宋" w:hAnsi="仿宋" w:cs="仿宋" w:hint="eastAsia"/>
          <w:sz w:val="30"/>
          <w:szCs w:val="30"/>
        </w:rPr>
        <w:t>4-10</w:t>
      </w:r>
      <w:r>
        <w:rPr>
          <w:rFonts w:ascii="仿宋" w:eastAsia="仿宋" w:hAnsi="仿宋" w:cs="仿宋" w:hint="eastAsia"/>
          <w:sz w:val="30"/>
          <w:szCs w:val="30"/>
        </w:rPr>
        <w:t>层布局为标准层住院部，每层设置</w:t>
      </w:r>
      <w:r>
        <w:rPr>
          <w:rFonts w:ascii="仿宋" w:eastAsia="仿宋" w:hAnsi="仿宋" w:cs="仿宋" w:hint="eastAsia"/>
          <w:sz w:val="30"/>
          <w:szCs w:val="30"/>
        </w:rPr>
        <w:t>2</w:t>
      </w:r>
      <w:r>
        <w:rPr>
          <w:rFonts w:ascii="仿宋" w:eastAsia="仿宋" w:hAnsi="仿宋" w:cs="仿宋" w:hint="eastAsia"/>
          <w:sz w:val="30"/>
          <w:szCs w:val="30"/>
        </w:rPr>
        <w:t>个单人间、</w:t>
      </w:r>
      <w:r>
        <w:rPr>
          <w:rFonts w:ascii="仿宋" w:eastAsia="仿宋" w:hAnsi="仿宋" w:cs="仿宋" w:hint="eastAsia"/>
          <w:sz w:val="30"/>
          <w:szCs w:val="30"/>
        </w:rPr>
        <w:t>2</w:t>
      </w:r>
      <w:r>
        <w:rPr>
          <w:rFonts w:ascii="仿宋" w:eastAsia="仿宋" w:hAnsi="仿宋" w:cs="仿宋" w:hint="eastAsia"/>
          <w:sz w:val="30"/>
          <w:szCs w:val="30"/>
        </w:rPr>
        <w:t>个双人间、</w:t>
      </w:r>
      <w:r>
        <w:rPr>
          <w:rFonts w:ascii="仿宋" w:eastAsia="仿宋" w:hAnsi="仿宋" w:cs="仿宋" w:hint="eastAsia"/>
          <w:sz w:val="30"/>
          <w:szCs w:val="30"/>
        </w:rPr>
        <w:t>11</w:t>
      </w:r>
      <w:r>
        <w:rPr>
          <w:rFonts w:ascii="仿宋" w:eastAsia="仿宋" w:hAnsi="仿宋" w:cs="仿宋" w:hint="eastAsia"/>
          <w:sz w:val="30"/>
          <w:szCs w:val="30"/>
        </w:rPr>
        <w:t>个三人间。</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装饰装修、给排水、电气、暖通、智能化、消防、节能、绿色建筑、海绵城市、装配式、室外工程和人防工程等按照设计方案和相关规范执行。</w:t>
      </w:r>
    </w:p>
    <w:p w:rsidR="0073582E" w:rsidRDefault="006F56AC">
      <w:pPr>
        <w:ind w:firstLine="480"/>
        <w:rPr>
          <w:rFonts w:ascii="仿宋" w:eastAsia="仿宋" w:hAnsi="仿宋" w:cs="仿宋"/>
          <w:sz w:val="30"/>
          <w:szCs w:val="30"/>
        </w:rPr>
      </w:pPr>
      <w:r>
        <w:rPr>
          <w:rFonts w:ascii="仿宋" w:eastAsia="仿宋" w:hAnsi="仿宋" w:cs="仿宋" w:hint="eastAsia"/>
          <w:b/>
          <w:bCs/>
          <w:sz w:val="30"/>
          <w:szCs w:val="30"/>
        </w:rPr>
        <w:t>北院区门诊楼建设项目工程</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项目总建筑面积</w:t>
      </w:r>
      <w:r>
        <w:rPr>
          <w:rFonts w:ascii="仿宋" w:eastAsia="仿宋" w:hAnsi="仿宋" w:cs="仿宋" w:hint="eastAsia"/>
          <w:sz w:val="30"/>
          <w:szCs w:val="30"/>
        </w:rPr>
        <w:t>10189.29</w:t>
      </w:r>
      <w:r>
        <w:rPr>
          <w:rFonts w:ascii="仿宋" w:eastAsia="仿宋" w:hAnsi="仿宋" w:cs="仿宋" w:hint="eastAsia"/>
          <w:sz w:val="30"/>
          <w:szCs w:val="30"/>
        </w:rPr>
        <w:t>平方米，新建一栋门诊楼</w:t>
      </w:r>
      <w:r>
        <w:rPr>
          <w:rFonts w:ascii="仿宋" w:eastAsia="仿宋" w:hAnsi="仿宋" w:cs="仿宋" w:hint="eastAsia"/>
          <w:sz w:val="30"/>
          <w:szCs w:val="30"/>
        </w:rPr>
        <w:t>9787.68</w:t>
      </w:r>
      <w:r>
        <w:rPr>
          <w:rFonts w:ascii="仿宋" w:eastAsia="仿宋" w:hAnsi="仿宋" w:cs="仿宋" w:hint="eastAsia"/>
          <w:sz w:val="30"/>
          <w:szCs w:val="30"/>
        </w:rPr>
        <w:t>平方米、三个连廊</w:t>
      </w:r>
      <w:r>
        <w:rPr>
          <w:rFonts w:ascii="仿宋" w:eastAsia="仿宋" w:hAnsi="仿宋" w:cs="仿宋" w:hint="eastAsia"/>
          <w:sz w:val="30"/>
          <w:szCs w:val="30"/>
        </w:rPr>
        <w:t>401.61</w:t>
      </w:r>
      <w:r>
        <w:rPr>
          <w:rFonts w:ascii="仿宋" w:eastAsia="仿宋" w:hAnsi="仿宋" w:cs="仿宋" w:hint="eastAsia"/>
          <w:sz w:val="30"/>
          <w:szCs w:val="30"/>
        </w:rPr>
        <w:t>平方米，配套建设给排水、强弱电、暖通、消防以及医疗智能信息化等。</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lastRenderedPageBreak/>
        <w:t>设计方案：</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一</w:t>
      </w:r>
      <w:r>
        <w:rPr>
          <w:rFonts w:ascii="仿宋" w:eastAsia="仿宋" w:hAnsi="仿宋" w:cs="仿宋" w:hint="eastAsia"/>
          <w:sz w:val="30"/>
          <w:szCs w:val="30"/>
        </w:rPr>
        <w:t>)</w:t>
      </w:r>
      <w:r>
        <w:rPr>
          <w:rFonts w:ascii="仿宋" w:eastAsia="仿宋" w:hAnsi="仿宋" w:cs="仿宋" w:hint="eastAsia"/>
          <w:sz w:val="30"/>
          <w:szCs w:val="30"/>
        </w:rPr>
        <w:t>建筑设计门诊楼共四层，建筑高度</w:t>
      </w:r>
      <w:r>
        <w:rPr>
          <w:rFonts w:ascii="仿宋" w:eastAsia="仿宋" w:hAnsi="仿宋" w:cs="仿宋" w:hint="eastAsia"/>
          <w:sz w:val="30"/>
          <w:szCs w:val="30"/>
        </w:rPr>
        <w:t>23.30</w:t>
      </w:r>
      <w:r>
        <w:rPr>
          <w:rFonts w:ascii="仿宋" w:eastAsia="仿宋" w:hAnsi="仿宋" w:cs="仿宋" w:hint="eastAsia"/>
          <w:sz w:val="30"/>
          <w:szCs w:val="30"/>
        </w:rPr>
        <w:t>米，一层层高</w:t>
      </w:r>
      <w:r>
        <w:rPr>
          <w:rFonts w:ascii="仿宋" w:eastAsia="仿宋" w:hAnsi="仿宋" w:cs="仿宋" w:hint="eastAsia"/>
          <w:sz w:val="30"/>
          <w:szCs w:val="30"/>
        </w:rPr>
        <w:t>5.40</w:t>
      </w:r>
      <w:r>
        <w:rPr>
          <w:rFonts w:ascii="仿宋" w:eastAsia="仿宋" w:hAnsi="仿宋" w:cs="仿宋" w:hint="eastAsia"/>
          <w:sz w:val="30"/>
          <w:szCs w:val="30"/>
        </w:rPr>
        <w:t>米，二层层高</w:t>
      </w:r>
      <w:r>
        <w:rPr>
          <w:rFonts w:ascii="仿宋" w:eastAsia="仿宋" w:hAnsi="仿宋" w:cs="仿宋" w:hint="eastAsia"/>
          <w:sz w:val="30"/>
          <w:szCs w:val="30"/>
        </w:rPr>
        <w:t>4.50</w:t>
      </w:r>
      <w:r>
        <w:rPr>
          <w:rFonts w:ascii="仿宋" w:eastAsia="仿宋" w:hAnsi="仿宋" w:cs="仿宋" w:hint="eastAsia"/>
          <w:sz w:val="30"/>
          <w:szCs w:val="30"/>
        </w:rPr>
        <w:t>米，三层、四层层高</w:t>
      </w:r>
      <w:r>
        <w:rPr>
          <w:rFonts w:ascii="仿宋" w:eastAsia="仿宋" w:hAnsi="仿宋" w:cs="仿宋" w:hint="eastAsia"/>
          <w:sz w:val="30"/>
          <w:szCs w:val="30"/>
        </w:rPr>
        <w:t>5.20</w:t>
      </w:r>
      <w:r>
        <w:rPr>
          <w:rFonts w:ascii="仿宋" w:eastAsia="仿宋" w:hAnsi="仿宋" w:cs="仿宋" w:hint="eastAsia"/>
          <w:sz w:val="30"/>
          <w:szCs w:val="30"/>
        </w:rPr>
        <w:t>米。一层主要设置门诊大厅、急诊区，二层设置皮肤科、口腔科和内镜中心，三层设置妇产科、中医科、康复门诊和儿保儿康，四层设置眼科、耳鼻咽喉中心和静配中心。</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二</w:t>
      </w:r>
      <w:r>
        <w:rPr>
          <w:rFonts w:ascii="仿宋" w:eastAsia="仿宋" w:hAnsi="仿宋" w:cs="仿宋" w:hint="eastAsia"/>
          <w:sz w:val="30"/>
          <w:szCs w:val="30"/>
        </w:rPr>
        <w:t>)</w:t>
      </w:r>
      <w:r>
        <w:rPr>
          <w:rFonts w:ascii="仿宋" w:eastAsia="仿宋" w:hAnsi="仿宋" w:cs="仿宋" w:hint="eastAsia"/>
          <w:sz w:val="30"/>
          <w:szCs w:val="30"/>
        </w:rPr>
        <w:t>结构设计</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结构设计工作年限</w:t>
      </w:r>
      <w:r>
        <w:rPr>
          <w:rFonts w:ascii="仿宋" w:eastAsia="仿宋" w:hAnsi="仿宋" w:cs="仿宋" w:hint="eastAsia"/>
          <w:sz w:val="30"/>
          <w:szCs w:val="30"/>
        </w:rPr>
        <w:t>50</w:t>
      </w:r>
      <w:r>
        <w:rPr>
          <w:rFonts w:ascii="仿宋" w:eastAsia="仿宋" w:hAnsi="仿宋" w:cs="仿宋" w:hint="eastAsia"/>
          <w:sz w:val="30"/>
          <w:szCs w:val="30"/>
        </w:rPr>
        <w:t>年，抗震设防类别为重点设防类</w:t>
      </w:r>
      <w:r>
        <w:rPr>
          <w:rFonts w:ascii="仿宋" w:eastAsia="仿宋" w:hAnsi="仿宋" w:cs="仿宋" w:hint="eastAsia"/>
          <w:sz w:val="30"/>
          <w:szCs w:val="30"/>
        </w:rPr>
        <w:t>(</w:t>
      </w:r>
      <w:r>
        <w:rPr>
          <w:rFonts w:ascii="仿宋" w:eastAsia="仿宋" w:hAnsi="仿宋" w:cs="仿宋" w:hint="eastAsia"/>
          <w:sz w:val="30"/>
          <w:szCs w:val="30"/>
        </w:rPr>
        <w:t>乙类</w:t>
      </w:r>
      <w:r>
        <w:rPr>
          <w:rFonts w:ascii="仿宋" w:eastAsia="仿宋" w:hAnsi="仿宋" w:cs="仿宋" w:hint="eastAsia"/>
          <w:sz w:val="30"/>
          <w:szCs w:val="30"/>
        </w:rPr>
        <w:t>)</w:t>
      </w:r>
      <w:r>
        <w:rPr>
          <w:rFonts w:ascii="仿宋" w:eastAsia="仿宋" w:hAnsi="仿宋" w:cs="仿宋" w:hint="eastAsia"/>
          <w:sz w:val="30"/>
          <w:szCs w:val="30"/>
        </w:rPr>
        <w:t>，项目采用框架结构，抗震等级为三级。建筑结构安全等级为一级，地基基础设计等级为甲级，建筑耐火等级为一级。</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三</w:t>
      </w:r>
      <w:r>
        <w:rPr>
          <w:rFonts w:ascii="仿宋" w:eastAsia="仿宋" w:hAnsi="仿宋" w:cs="仿宋" w:hint="eastAsia"/>
          <w:sz w:val="30"/>
          <w:szCs w:val="30"/>
        </w:rPr>
        <w:t>)</w:t>
      </w:r>
      <w:r>
        <w:rPr>
          <w:rFonts w:ascii="仿宋" w:eastAsia="仿宋" w:hAnsi="仿宋" w:cs="仿宋" w:hint="eastAsia"/>
          <w:sz w:val="30"/>
          <w:szCs w:val="30"/>
        </w:rPr>
        <w:t>给排水设计</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生活给水由市政给水管和加压给水管从一期地下室接出</w:t>
      </w:r>
      <w:r>
        <w:rPr>
          <w:rFonts w:ascii="仿宋" w:eastAsia="仿宋" w:hAnsi="仿宋" w:cs="仿宋" w:hint="eastAsia"/>
          <w:sz w:val="30"/>
          <w:szCs w:val="30"/>
        </w:rPr>
        <w:t>;</w:t>
      </w:r>
      <w:r>
        <w:rPr>
          <w:rFonts w:ascii="仿宋" w:eastAsia="仿宋" w:hAnsi="仿宋" w:cs="仿宋" w:hint="eastAsia"/>
          <w:sz w:val="30"/>
          <w:szCs w:val="30"/>
        </w:rPr>
        <w:t>屋面局部设置绿化，绿化给水管从一期室外雨水回用设施接出。门诊楼采用集中热水系统，热源为空气源热泵</w:t>
      </w:r>
      <w:r>
        <w:rPr>
          <w:rFonts w:ascii="仿宋" w:eastAsia="仿宋" w:hAnsi="仿宋" w:cs="仿宋" w:hint="eastAsia"/>
          <w:sz w:val="30"/>
          <w:szCs w:val="30"/>
        </w:rPr>
        <w:t>+</w:t>
      </w:r>
      <w:r>
        <w:rPr>
          <w:rFonts w:ascii="仿宋" w:eastAsia="仿宋" w:hAnsi="仿宋" w:cs="仿宋" w:hint="eastAsia"/>
          <w:sz w:val="30"/>
          <w:szCs w:val="30"/>
        </w:rPr>
        <w:t>电辅，已在一期裙房屋面预留。室内采用污废合流制，室外采用雨污分流制，污废水排至室外污水管道，与一期污废水合并后接入院区已建成的化粪池和污水处理站</w:t>
      </w:r>
      <w:r>
        <w:rPr>
          <w:rFonts w:ascii="仿宋" w:eastAsia="仿宋" w:hAnsi="仿宋" w:cs="仿宋" w:hint="eastAsia"/>
          <w:sz w:val="30"/>
          <w:szCs w:val="30"/>
        </w:rPr>
        <w:t>;</w:t>
      </w:r>
      <w:r>
        <w:rPr>
          <w:rFonts w:ascii="仿宋" w:eastAsia="仿宋" w:hAnsi="仿宋" w:cs="仿宋" w:hint="eastAsia"/>
          <w:sz w:val="30"/>
          <w:szCs w:val="30"/>
        </w:rPr>
        <w:t>屋面雨水采用重力流系统，雨水斗设于排水</w:t>
      </w:r>
      <w:r>
        <w:rPr>
          <w:rFonts w:ascii="仿宋" w:eastAsia="仿宋" w:hAnsi="仿宋" w:cs="仿宋" w:hint="eastAsia"/>
          <w:sz w:val="30"/>
          <w:szCs w:val="30"/>
        </w:rPr>
        <w:t>沟内，排水沟设在绿化区域和硬化区域交界的位置。</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lastRenderedPageBreak/>
        <w:t>(</w:t>
      </w:r>
      <w:r>
        <w:rPr>
          <w:rFonts w:ascii="仿宋" w:eastAsia="仿宋" w:hAnsi="仿宋" w:cs="仿宋" w:hint="eastAsia"/>
          <w:sz w:val="30"/>
          <w:szCs w:val="30"/>
        </w:rPr>
        <w:t>四</w:t>
      </w:r>
      <w:r>
        <w:rPr>
          <w:rFonts w:ascii="仿宋" w:eastAsia="仿宋" w:hAnsi="仿宋" w:cs="仿宋" w:hint="eastAsia"/>
          <w:sz w:val="30"/>
          <w:szCs w:val="30"/>
        </w:rPr>
        <w:t>)</w:t>
      </w:r>
      <w:r>
        <w:rPr>
          <w:rFonts w:ascii="仿宋" w:eastAsia="仿宋" w:hAnsi="仿宋" w:cs="仿宋" w:hint="eastAsia"/>
          <w:sz w:val="30"/>
          <w:szCs w:val="30"/>
        </w:rPr>
        <w:t>消防设计门诊楼与一期住院楼之间设置防火隔断，门诊楼地上</w:t>
      </w:r>
      <w:r>
        <w:rPr>
          <w:rFonts w:ascii="仿宋" w:eastAsia="仿宋" w:hAnsi="仿宋" w:cs="仿宋" w:hint="eastAsia"/>
          <w:sz w:val="30"/>
          <w:szCs w:val="30"/>
        </w:rPr>
        <w:t>4</w:t>
      </w:r>
      <w:r>
        <w:rPr>
          <w:rFonts w:ascii="仿宋" w:eastAsia="仿宋" w:hAnsi="仿宋" w:cs="仿宋" w:hint="eastAsia"/>
          <w:sz w:val="30"/>
          <w:szCs w:val="30"/>
        </w:rPr>
        <w:t>层每层设置自动喷水灭火系统，每层一个防火分区面积均小于</w:t>
      </w:r>
      <w:r>
        <w:rPr>
          <w:rFonts w:ascii="仿宋" w:eastAsia="仿宋" w:hAnsi="仿宋" w:cs="仿宋" w:hint="eastAsia"/>
          <w:sz w:val="30"/>
          <w:szCs w:val="30"/>
        </w:rPr>
        <w:t>5000</w:t>
      </w:r>
      <w:r>
        <w:rPr>
          <w:rFonts w:ascii="仿宋" w:eastAsia="仿宋" w:hAnsi="仿宋" w:cs="仿宋" w:hint="eastAsia"/>
          <w:sz w:val="30"/>
          <w:szCs w:val="30"/>
        </w:rPr>
        <w:t>平方米。建筑物内全部设置自动灭火系统。无外窗建筑每层设置消防救援口，有外窗的建筑自第三层起在每层的相对消防登高面的位置设置可供消防人员进入的窗口作为救援窗。电缆井、管道井、排烟道、排气道等竖向管道井均分别独立设置，井壁材料均为不燃烧体。</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五</w:t>
      </w:r>
      <w:r>
        <w:rPr>
          <w:rFonts w:ascii="仿宋" w:eastAsia="仿宋" w:hAnsi="仿宋" w:cs="仿宋" w:hint="eastAsia"/>
          <w:sz w:val="30"/>
          <w:szCs w:val="30"/>
        </w:rPr>
        <w:t>)</w:t>
      </w:r>
      <w:r>
        <w:rPr>
          <w:rFonts w:ascii="仿宋" w:eastAsia="仿宋" w:hAnsi="仿宋" w:cs="仿宋" w:hint="eastAsia"/>
          <w:sz w:val="30"/>
          <w:szCs w:val="30"/>
        </w:rPr>
        <w:t>暖通设计</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空调冷热源由一期冷冻站和锅炉房提供。药房、阴凉库、检验科、</w:t>
      </w:r>
      <w:r>
        <w:rPr>
          <w:rFonts w:ascii="仿宋" w:eastAsia="仿宋" w:hAnsi="仿宋" w:cs="仿宋" w:hint="eastAsia"/>
          <w:sz w:val="30"/>
          <w:szCs w:val="30"/>
        </w:rPr>
        <w:t>B</w:t>
      </w:r>
      <w:r>
        <w:rPr>
          <w:rFonts w:ascii="仿宋" w:eastAsia="仿宋" w:hAnsi="仿宋" w:cs="仿宋" w:hint="eastAsia"/>
          <w:sz w:val="30"/>
          <w:szCs w:val="30"/>
        </w:rPr>
        <w:t>超室等采用变制冷剂流量多联</w:t>
      </w:r>
      <w:r>
        <w:rPr>
          <w:rFonts w:ascii="仿宋" w:eastAsia="仿宋" w:hAnsi="仿宋" w:cs="仿宋" w:hint="eastAsia"/>
          <w:sz w:val="30"/>
          <w:szCs w:val="30"/>
        </w:rPr>
        <w:t>机空调系统。门厅等大空间采用全空气系统，空气处理设备采用组合式空调机组。各诊室、治疗室、检查室、病房、办公室、休息室等小开间用房均采用新风加带物联网终端控制的风机盘管系统，风机盘管分室设置。储藏间、卫生间等均设置机械排风系统和机械送风系统。</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六</w:t>
      </w:r>
      <w:r>
        <w:rPr>
          <w:rFonts w:ascii="仿宋" w:eastAsia="仿宋" w:hAnsi="仿宋" w:cs="仿宋" w:hint="eastAsia"/>
          <w:sz w:val="30"/>
          <w:szCs w:val="30"/>
        </w:rPr>
        <w:t>)</w:t>
      </w:r>
      <w:r>
        <w:rPr>
          <w:rFonts w:ascii="仿宋" w:eastAsia="仿宋" w:hAnsi="仿宋" w:cs="仿宋" w:hint="eastAsia"/>
          <w:sz w:val="30"/>
          <w:szCs w:val="30"/>
        </w:rPr>
        <w:t>电气设计</w:t>
      </w:r>
    </w:p>
    <w:p w:rsidR="0073582E" w:rsidRDefault="006F56AC">
      <w:pPr>
        <w:ind w:firstLine="480"/>
        <w:rPr>
          <w:rFonts w:ascii="仿宋" w:eastAsia="仿宋" w:hAnsi="仿宋" w:cs="仿宋"/>
          <w:sz w:val="30"/>
          <w:szCs w:val="30"/>
        </w:rPr>
      </w:pPr>
      <w:r>
        <w:rPr>
          <w:rFonts w:ascii="仿宋" w:eastAsia="仿宋" w:hAnsi="仿宋" w:cs="仿宋" w:hint="eastAsia"/>
          <w:sz w:val="30"/>
          <w:szCs w:val="30"/>
        </w:rPr>
        <w:t>项目低压配电系统采用树干式及放射式相结合的供电方式。医疗、实验室等重要用电区域设置终端电气综合治理保护系统。采用“集中电源集中控制型”消防应急照明和疏散指示系统，由应急照明控制器、集中电源、消防应急灯具组成。</w:t>
      </w:r>
    </w:p>
    <w:p w:rsidR="0073582E" w:rsidRDefault="006F56AC">
      <w:pPr>
        <w:jc w:val="center"/>
        <w:rPr>
          <w:rFonts w:ascii="仿宋" w:eastAsia="仿宋" w:hAnsi="仿宋" w:cs="仿宋"/>
          <w:sz w:val="30"/>
          <w:szCs w:val="30"/>
        </w:rPr>
      </w:pPr>
      <w:r>
        <w:rPr>
          <w:rFonts w:ascii="仿宋" w:eastAsia="仿宋" w:hAnsi="仿宋" w:cs="仿宋" w:hint="eastAsia"/>
          <w:noProof/>
          <w:sz w:val="30"/>
          <w:szCs w:val="30"/>
        </w:rPr>
        <w:lastRenderedPageBreak/>
        <w:drawing>
          <wp:inline distT="0" distB="0" distL="114300" distR="114300">
            <wp:extent cx="5045075" cy="5263515"/>
            <wp:effectExtent l="0" t="0" r="3175" b="13335"/>
            <wp:docPr id="2" name="图片 2" descr="襄阳市中心医院北院区病房改造及门诊楼建设项目建设工程设计方案总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襄阳市中心医院北院区病房改造及门诊楼建设项目建设工程设计方案总平面图"/>
                    <pic:cNvPicPr>
                      <a:picLocks noChangeAspect="1"/>
                    </pic:cNvPicPr>
                  </pic:nvPicPr>
                  <pic:blipFill>
                    <a:blip r:embed="rId7"/>
                    <a:stretch>
                      <a:fillRect/>
                    </a:stretch>
                  </pic:blipFill>
                  <pic:spPr>
                    <a:xfrm>
                      <a:off x="0" y="0"/>
                      <a:ext cx="5045075" cy="5263515"/>
                    </a:xfrm>
                    <a:prstGeom prst="rect">
                      <a:avLst/>
                    </a:prstGeom>
                  </pic:spPr>
                </pic:pic>
              </a:graphicData>
            </a:graphic>
          </wp:inline>
        </w:drawing>
      </w:r>
    </w:p>
    <w:p w:rsidR="0073582E" w:rsidRDefault="007F3526">
      <w:pPr>
        <w:rPr>
          <w:rFonts w:ascii="仿宋" w:eastAsia="仿宋" w:hAnsi="仿宋" w:cs="仿宋"/>
        </w:rPr>
      </w:pPr>
      <w:r>
        <w:rPr>
          <w:rFonts w:ascii="仿宋" w:eastAsia="仿宋" w:hAnsi="仿宋" w:cs="仿宋" w:hint="eastAsia"/>
        </w:rPr>
        <w:lastRenderedPageBreak/>
        <w:t>参考表格，可自定义修改编辑</w:t>
      </w:r>
    </w:p>
    <w:tbl>
      <w:tblPr>
        <w:tblW w:w="14008" w:type="dxa"/>
        <w:jc w:val="center"/>
        <w:tblLayout w:type="fixed"/>
        <w:tblLook w:val="04A0" w:firstRow="1" w:lastRow="0" w:firstColumn="1" w:lastColumn="0" w:noHBand="0" w:noVBand="1"/>
      </w:tblPr>
      <w:tblGrid>
        <w:gridCol w:w="2860"/>
        <w:gridCol w:w="1701"/>
        <w:gridCol w:w="1985"/>
        <w:gridCol w:w="3544"/>
        <w:gridCol w:w="2262"/>
        <w:gridCol w:w="1656"/>
      </w:tblGrid>
      <w:tr w:rsidR="007F3526" w:rsidTr="000C5E64">
        <w:trPr>
          <w:trHeight w:val="420"/>
          <w:jc w:val="center"/>
        </w:trPr>
        <w:tc>
          <w:tcPr>
            <w:tcW w:w="2860"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7F3526" w:rsidRDefault="007F3526" w:rsidP="000C5E64">
            <w:pPr>
              <w:widowControl/>
              <w:spacing w:line="360" w:lineRule="exact"/>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服务类别</w:t>
            </w:r>
          </w:p>
        </w:tc>
        <w:tc>
          <w:tcPr>
            <w:tcW w:w="1701"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7F3526" w:rsidRDefault="007F3526" w:rsidP="000C5E64">
            <w:pPr>
              <w:widowControl/>
              <w:spacing w:line="360" w:lineRule="exact"/>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服务面积</w:t>
            </w:r>
          </w:p>
        </w:tc>
        <w:tc>
          <w:tcPr>
            <w:tcW w:w="1985"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7F3526" w:rsidRDefault="007F3526" w:rsidP="000C5E64">
            <w:pPr>
              <w:widowControl/>
              <w:spacing w:line="360" w:lineRule="exact"/>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服务阶段</w:t>
            </w:r>
          </w:p>
        </w:tc>
        <w:tc>
          <w:tcPr>
            <w:tcW w:w="3544"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7F3526" w:rsidRDefault="007F3526" w:rsidP="000C5E64">
            <w:pPr>
              <w:widowControl/>
              <w:spacing w:line="360" w:lineRule="exact"/>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主要内容及时间节点</w:t>
            </w:r>
          </w:p>
        </w:tc>
        <w:tc>
          <w:tcPr>
            <w:tcW w:w="2262" w:type="dxa"/>
            <w:tcBorders>
              <w:top w:val="single" w:sz="4" w:space="0" w:color="000000"/>
              <w:left w:val="single" w:sz="4" w:space="0" w:color="000000"/>
              <w:bottom w:val="single" w:sz="4" w:space="0" w:color="000000"/>
              <w:right w:val="single" w:sz="4" w:space="0" w:color="000000"/>
            </w:tcBorders>
            <w:shd w:val="clear" w:color="auto" w:fill="D8D8D8" w:themeFill="background1" w:themeFillShade="D8"/>
            <w:vAlign w:val="center"/>
          </w:tcPr>
          <w:p w:rsidR="007F3526" w:rsidRDefault="007F3526" w:rsidP="000C5E64">
            <w:pPr>
              <w:widowControl/>
              <w:spacing w:line="360" w:lineRule="exact"/>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服务费（元）</w:t>
            </w:r>
          </w:p>
        </w:tc>
        <w:tc>
          <w:tcPr>
            <w:tcW w:w="1656" w:type="dxa"/>
            <w:tcBorders>
              <w:top w:val="single" w:sz="4" w:space="0" w:color="000000"/>
              <w:left w:val="single" w:sz="4" w:space="0" w:color="000000"/>
              <w:bottom w:val="nil"/>
              <w:right w:val="single" w:sz="4" w:space="0" w:color="000000"/>
            </w:tcBorders>
            <w:shd w:val="clear" w:color="auto" w:fill="D8D8D8" w:themeFill="background1" w:themeFillShade="D8"/>
            <w:vAlign w:val="center"/>
          </w:tcPr>
          <w:p w:rsidR="007F3526" w:rsidRDefault="007F3526" w:rsidP="000C5E64">
            <w:pPr>
              <w:widowControl/>
              <w:spacing w:line="360" w:lineRule="exact"/>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4"/>
                <w:lang w:bidi="ar"/>
              </w:rPr>
              <w:t>小计（元）</w:t>
            </w:r>
          </w:p>
        </w:tc>
      </w:tr>
      <w:tr w:rsidR="007F3526" w:rsidTr="000C5E64">
        <w:trPr>
          <w:trHeight w:val="349"/>
          <w:jc w:val="center"/>
        </w:trPr>
        <w:tc>
          <w:tcPr>
            <w:tcW w:w="2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r w:rsidRPr="007F3526">
              <w:rPr>
                <w:rFonts w:ascii="仿宋" w:eastAsia="仿宋" w:hAnsi="仿宋" w:cs="仿宋" w:hint="eastAsia"/>
                <w:b/>
                <w:bCs/>
                <w:color w:val="000000" w:themeColor="text1"/>
                <w:kern w:val="0"/>
                <w:sz w:val="22"/>
                <w:szCs w:val="22"/>
                <w:lang w:bidi="ar"/>
              </w:rPr>
              <w:t>（既有建筑楼层改造）</w:t>
            </w:r>
          </w:p>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r w:rsidRPr="007F3526">
              <w:rPr>
                <w:rFonts w:ascii="仿宋" w:eastAsia="仿宋" w:hAnsi="仿宋" w:cs="仿宋" w:hint="eastAsia"/>
                <w:b/>
                <w:bCs/>
                <w:color w:val="000000" w:themeColor="text1"/>
                <w:kern w:val="0"/>
                <w:sz w:val="22"/>
                <w:szCs w:val="22"/>
                <w:lang w:bidi="ar"/>
              </w:rPr>
              <w:t>东津院区1号住院楼</w:t>
            </w:r>
          </w:p>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r w:rsidRPr="007F3526">
              <w:rPr>
                <w:rFonts w:ascii="仿宋" w:eastAsia="仿宋" w:hAnsi="仿宋" w:cs="仿宋" w:hint="eastAsia"/>
                <w:b/>
                <w:bCs/>
                <w:color w:val="000000" w:themeColor="text1"/>
                <w:kern w:val="0"/>
                <w:sz w:val="22"/>
                <w:szCs w:val="22"/>
                <w:lang w:bidi="ar"/>
              </w:rPr>
              <w:t>绿色</w:t>
            </w:r>
            <w:r>
              <w:rPr>
                <w:rFonts w:ascii="仿宋" w:eastAsia="仿宋" w:hAnsi="仿宋" w:cs="仿宋" w:hint="eastAsia"/>
                <w:b/>
                <w:bCs/>
                <w:color w:val="000000" w:themeColor="text1"/>
                <w:kern w:val="0"/>
                <w:sz w:val="22"/>
                <w:szCs w:val="22"/>
                <w:lang w:bidi="ar"/>
              </w:rPr>
              <w:t>建筑</w:t>
            </w:r>
            <w:r w:rsidRPr="007F3526">
              <w:rPr>
                <w:rFonts w:ascii="仿宋" w:eastAsia="仿宋" w:hAnsi="仿宋" w:cs="仿宋" w:hint="eastAsia"/>
                <w:b/>
                <w:bCs/>
                <w:color w:val="000000" w:themeColor="text1"/>
                <w:kern w:val="0"/>
                <w:sz w:val="22"/>
                <w:szCs w:val="22"/>
                <w:lang w:bidi="ar"/>
              </w:rPr>
              <w:t>二星级</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总建筑面积</w:t>
            </w:r>
            <w:r>
              <w:rPr>
                <w:rFonts w:ascii="仿宋" w:eastAsia="仿宋" w:hAnsi="仿宋" w:cs="仿宋" w:hint="eastAsia"/>
                <w:color w:val="000000"/>
                <w:kern w:val="0"/>
                <w:sz w:val="22"/>
                <w:szCs w:val="22"/>
                <w:lang w:bidi="ar"/>
              </w:rPr>
              <w:br/>
              <w:t>18750㎡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center"/>
              <w:textAlignment w:val="center"/>
              <w:rPr>
                <w:rFonts w:ascii="仿宋" w:eastAsia="仿宋" w:hAnsi="仿宋" w:cs="仿宋"/>
                <w:color w:val="000000"/>
                <w:kern w:val="0"/>
                <w:sz w:val="22"/>
                <w:szCs w:val="22"/>
                <w:lang w:bidi="ar"/>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left"/>
              <w:textAlignment w:val="center"/>
              <w:rPr>
                <w:rFonts w:ascii="仿宋" w:eastAsia="仿宋" w:hAnsi="仿宋" w:cs="仿宋"/>
                <w:color w:val="000000"/>
                <w:kern w:val="0"/>
                <w:sz w:val="22"/>
                <w:szCs w:val="22"/>
                <w:lang w:bidi="ar"/>
              </w:rPr>
            </w:pPr>
          </w:p>
        </w:tc>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sz w:val="22"/>
                <w:szCs w:val="22"/>
              </w:rPr>
            </w:pPr>
          </w:p>
        </w:tc>
        <w:tc>
          <w:tcPr>
            <w:tcW w:w="1656" w:type="dxa"/>
            <w:vMerge w:val="restart"/>
            <w:tcBorders>
              <w:top w:val="single" w:sz="4" w:space="0" w:color="000000"/>
              <w:left w:val="single" w:sz="4" w:space="0" w:color="000000"/>
              <w:bottom w:val="nil"/>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sz w:val="22"/>
                <w:szCs w:val="22"/>
              </w:rPr>
            </w:pPr>
          </w:p>
        </w:tc>
      </w:tr>
      <w:tr w:rsidR="007F3526" w:rsidTr="000C5E64">
        <w:trPr>
          <w:trHeight w:val="335"/>
          <w:jc w:val="center"/>
        </w:trPr>
        <w:tc>
          <w:tcPr>
            <w:tcW w:w="2860" w:type="dxa"/>
            <w:vMerge/>
            <w:tcBorders>
              <w:left w:val="single" w:sz="4" w:space="0" w:color="000000"/>
              <w:right w:val="single" w:sz="4" w:space="0" w:color="000000"/>
            </w:tcBorders>
            <w:shd w:val="clear" w:color="auto" w:fill="auto"/>
            <w:vAlign w:val="center"/>
          </w:tcPr>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p>
        </w:tc>
        <w:tc>
          <w:tcPr>
            <w:tcW w:w="1701"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center"/>
              <w:textAlignment w:val="center"/>
              <w:rPr>
                <w:rFonts w:ascii="仿宋" w:eastAsia="仿宋" w:hAnsi="仿宋" w:cs="仿宋"/>
                <w:color w:val="000000"/>
                <w:kern w:val="0"/>
                <w:sz w:val="22"/>
                <w:szCs w:val="22"/>
                <w:lang w:bidi="ar"/>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left"/>
              <w:textAlignment w:val="center"/>
              <w:rPr>
                <w:rFonts w:ascii="仿宋" w:eastAsia="仿宋" w:hAnsi="仿宋" w:cs="仿宋"/>
                <w:color w:val="000000"/>
                <w:kern w:val="0"/>
                <w:sz w:val="22"/>
                <w:szCs w:val="22"/>
                <w:lang w:bidi="ar"/>
              </w:rPr>
            </w:pPr>
          </w:p>
        </w:tc>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c>
          <w:tcPr>
            <w:tcW w:w="1656"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r>
      <w:tr w:rsidR="007F3526" w:rsidTr="000C5E64">
        <w:trPr>
          <w:trHeight w:val="237"/>
          <w:jc w:val="center"/>
        </w:trPr>
        <w:tc>
          <w:tcPr>
            <w:tcW w:w="2860" w:type="dxa"/>
            <w:vMerge/>
            <w:tcBorders>
              <w:left w:val="single" w:sz="4" w:space="0" w:color="000000"/>
              <w:right w:val="single" w:sz="4" w:space="0" w:color="000000"/>
            </w:tcBorders>
            <w:shd w:val="clear" w:color="auto" w:fill="auto"/>
            <w:vAlign w:val="center"/>
          </w:tcPr>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p>
        </w:tc>
        <w:tc>
          <w:tcPr>
            <w:tcW w:w="1701"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center"/>
              <w:textAlignment w:val="center"/>
              <w:rPr>
                <w:rFonts w:ascii="仿宋" w:eastAsia="仿宋" w:hAnsi="仿宋" w:cs="仿宋"/>
                <w:color w:val="000000"/>
                <w:kern w:val="0"/>
                <w:sz w:val="22"/>
                <w:szCs w:val="22"/>
                <w:lang w:bidi="ar"/>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left"/>
              <w:textAlignment w:val="center"/>
              <w:rPr>
                <w:rFonts w:ascii="仿宋" w:eastAsia="仿宋" w:hAnsi="仿宋" w:cs="仿宋"/>
                <w:color w:val="000000"/>
                <w:kern w:val="0"/>
                <w:sz w:val="22"/>
                <w:szCs w:val="22"/>
                <w:lang w:bidi="ar"/>
              </w:rPr>
            </w:pPr>
          </w:p>
        </w:tc>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c>
          <w:tcPr>
            <w:tcW w:w="1656"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r>
      <w:tr w:rsidR="007F3526" w:rsidTr="000C5E64">
        <w:trPr>
          <w:trHeight w:val="210"/>
          <w:jc w:val="center"/>
        </w:trPr>
        <w:tc>
          <w:tcPr>
            <w:tcW w:w="2860" w:type="dxa"/>
            <w:vMerge w:val="restart"/>
            <w:tcBorders>
              <w:top w:val="single" w:sz="4" w:space="0" w:color="000000"/>
              <w:left w:val="single" w:sz="4" w:space="0" w:color="000000"/>
              <w:right w:val="single" w:sz="4" w:space="0" w:color="000000"/>
            </w:tcBorders>
            <w:shd w:val="clear" w:color="auto" w:fill="auto"/>
            <w:vAlign w:val="center"/>
          </w:tcPr>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r w:rsidRPr="007F3526">
              <w:rPr>
                <w:rFonts w:ascii="仿宋" w:eastAsia="仿宋" w:hAnsi="仿宋" w:cs="仿宋" w:hint="eastAsia"/>
                <w:b/>
                <w:bCs/>
                <w:color w:val="000000" w:themeColor="text1"/>
                <w:kern w:val="0"/>
                <w:sz w:val="22"/>
                <w:szCs w:val="22"/>
                <w:lang w:bidi="ar"/>
              </w:rPr>
              <w:t>（新建建筑）</w:t>
            </w:r>
          </w:p>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r w:rsidRPr="007F3526">
              <w:rPr>
                <w:rFonts w:ascii="仿宋" w:eastAsia="仿宋" w:hAnsi="仿宋" w:cs="仿宋" w:hint="eastAsia"/>
                <w:b/>
                <w:bCs/>
                <w:color w:val="000000" w:themeColor="text1"/>
                <w:kern w:val="0"/>
                <w:sz w:val="22"/>
                <w:szCs w:val="22"/>
                <w:lang w:bidi="ar"/>
              </w:rPr>
              <w:t>北院区住院楼</w:t>
            </w:r>
          </w:p>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r w:rsidRPr="007F3526">
              <w:rPr>
                <w:rFonts w:ascii="仿宋" w:eastAsia="仿宋" w:hAnsi="仿宋" w:cs="仿宋" w:hint="eastAsia"/>
                <w:b/>
                <w:bCs/>
                <w:color w:val="000000" w:themeColor="text1"/>
                <w:kern w:val="0"/>
                <w:sz w:val="22"/>
                <w:szCs w:val="22"/>
                <w:lang w:bidi="ar"/>
              </w:rPr>
              <w:t>绿色建筑二星级</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总建筑面积</w:t>
            </w:r>
            <w:r>
              <w:rPr>
                <w:rFonts w:ascii="仿宋" w:eastAsia="仿宋" w:hAnsi="仿宋" w:cs="仿宋" w:hint="eastAsia"/>
                <w:color w:val="000000"/>
                <w:kern w:val="0"/>
                <w:sz w:val="22"/>
                <w:szCs w:val="22"/>
                <w:lang w:bidi="ar"/>
              </w:rPr>
              <w:br/>
              <w:t>33912㎡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center"/>
              <w:textAlignment w:val="center"/>
              <w:rPr>
                <w:rFonts w:ascii="仿宋" w:eastAsia="仿宋" w:hAnsi="仿宋" w:cs="仿宋"/>
                <w:color w:val="000000"/>
                <w:kern w:val="0"/>
                <w:sz w:val="22"/>
                <w:szCs w:val="22"/>
                <w:lang w:bidi="ar"/>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left"/>
              <w:textAlignment w:val="center"/>
              <w:rPr>
                <w:rFonts w:ascii="仿宋" w:eastAsia="仿宋" w:hAnsi="仿宋" w:cs="仿宋"/>
                <w:color w:val="000000"/>
                <w:kern w:val="0"/>
                <w:sz w:val="22"/>
                <w:szCs w:val="22"/>
                <w:lang w:bidi="ar"/>
              </w:rPr>
            </w:pPr>
          </w:p>
        </w:tc>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c>
          <w:tcPr>
            <w:tcW w:w="1656" w:type="dxa"/>
            <w:vMerge w:val="restart"/>
            <w:tcBorders>
              <w:top w:val="single" w:sz="4" w:space="0" w:color="000000"/>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r>
      <w:tr w:rsidR="007F3526" w:rsidTr="000C5E64">
        <w:trPr>
          <w:trHeight w:val="347"/>
          <w:jc w:val="center"/>
        </w:trPr>
        <w:tc>
          <w:tcPr>
            <w:tcW w:w="2860" w:type="dxa"/>
            <w:vMerge/>
            <w:tcBorders>
              <w:left w:val="single" w:sz="4" w:space="0" w:color="000000"/>
              <w:right w:val="single" w:sz="4" w:space="0" w:color="000000"/>
            </w:tcBorders>
            <w:shd w:val="clear" w:color="auto" w:fill="auto"/>
            <w:vAlign w:val="center"/>
          </w:tcPr>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p>
        </w:tc>
        <w:tc>
          <w:tcPr>
            <w:tcW w:w="1701"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center"/>
              <w:textAlignment w:val="center"/>
              <w:rPr>
                <w:rFonts w:ascii="仿宋" w:eastAsia="仿宋" w:hAnsi="仿宋" w:cs="仿宋"/>
                <w:color w:val="000000"/>
                <w:kern w:val="0"/>
                <w:sz w:val="22"/>
                <w:szCs w:val="22"/>
                <w:lang w:bidi="ar"/>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left"/>
              <w:textAlignment w:val="center"/>
              <w:rPr>
                <w:rFonts w:ascii="仿宋" w:eastAsia="仿宋" w:hAnsi="仿宋" w:cs="仿宋"/>
                <w:color w:val="000000"/>
                <w:kern w:val="0"/>
                <w:sz w:val="22"/>
                <w:szCs w:val="22"/>
                <w:lang w:bidi="ar"/>
              </w:rPr>
            </w:pPr>
          </w:p>
        </w:tc>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jc w:val="center"/>
              <w:textAlignment w:val="center"/>
              <w:rPr>
                <w:rFonts w:ascii="仿宋" w:eastAsia="仿宋" w:hAnsi="仿宋" w:cs="仿宋"/>
                <w:color w:val="000000"/>
                <w:kern w:val="0"/>
                <w:sz w:val="22"/>
                <w:szCs w:val="22"/>
                <w:lang w:bidi="ar"/>
              </w:rPr>
            </w:pPr>
          </w:p>
        </w:tc>
        <w:tc>
          <w:tcPr>
            <w:tcW w:w="1656"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r>
      <w:tr w:rsidR="007F3526" w:rsidTr="000C5E64">
        <w:trPr>
          <w:trHeight w:val="280"/>
          <w:jc w:val="center"/>
        </w:trPr>
        <w:tc>
          <w:tcPr>
            <w:tcW w:w="2860" w:type="dxa"/>
            <w:vMerge/>
            <w:tcBorders>
              <w:left w:val="single" w:sz="4" w:space="0" w:color="000000"/>
              <w:right w:val="single" w:sz="4" w:space="0" w:color="000000"/>
            </w:tcBorders>
            <w:shd w:val="clear" w:color="auto" w:fill="auto"/>
            <w:vAlign w:val="center"/>
          </w:tcPr>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p>
        </w:tc>
        <w:tc>
          <w:tcPr>
            <w:tcW w:w="1701"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center"/>
              <w:textAlignment w:val="center"/>
              <w:rPr>
                <w:rFonts w:ascii="仿宋" w:eastAsia="仿宋" w:hAnsi="仿宋" w:cs="仿宋"/>
                <w:color w:val="000000"/>
                <w:kern w:val="0"/>
                <w:sz w:val="22"/>
                <w:szCs w:val="22"/>
                <w:lang w:bidi="ar"/>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left"/>
              <w:textAlignment w:val="center"/>
              <w:rPr>
                <w:rFonts w:ascii="仿宋" w:eastAsia="仿宋" w:hAnsi="仿宋" w:cs="仿宋"/>
                <w:color w:val="000000"/>
                <w:kern w:val="0"/>
                <w:sz w:val="22"/>
                <w:szCs w:val="22"/>
                <w:lang w:bidi="ar"/>
              </w:rPr>
            </w:pPr>
          </w:p>
        </w:tc>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jc w:val="center"/>
              <w:textAlignment w:val="center"/>
              <w:rPr>
                <w:rFonts w:ascii="仿宋" w:eastAsia="仿宋" w:hAnsi="仿宋" w:cs="仿宋"/>
                <w:color w:val="000000"/>
                <w:kern w:val="0"/>
                <w:sz w:val="22"/>
                <w:szCs w:val="22"/>
                <w:lang w:bidi="ar"/>
              </w:rPr>
            </w:pPr>
          </w:p>
        </w:tc>
        <w:tc>
          <w:tcPr>
            <w:tcW w:w="1656"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r>
      <w:tr w:rsidR="007F3526" w:rsidTr="000C5E64">
        <w:trPr>
          <w:trHeight w:val="342"/>
          <w:jc w:val="center"/>
        </w:trPr>
        <w:tc>
          <w:tcPr>
            <w:tcW w:w="2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r w:rsidRPr="007F3526">
              <w:rPr>
                <w:rFonts w:ascii="仿宋" w:eastAsia="仿宋" w:hAnsi="仿宋" w:cs="仿宋" w:hint="eastAsia"/>
                <w:b/>
                <w:bCs/>
                <w:color w:val="000000" w:themeColor="text1"/>
                <w:kern w:val="0"/>
                <w:sz w:val="22"/>
                <w:szCs w:val="22"/>
                <w:lang w:bidi="ar"/>
              </w:rPr>
              <w:t>（新建建筑）</w:t>
            </w:r>
          </w:p>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r w:rsidRPr="007F3526">
              <w:rPr>
                <w:rFonts w:ascii="仿宋" w:eastAsia="仿宋" w:hAnsi="仿宋" w:cs="仿宋" w:hint="eastAsia"/>
                <w:b/>
                <w:bCs/>
                <w:color w:val="000000" w:themeColor="text1"/>
                <w:kern w:val="0"/>
                <w:sz w:val="22"/>
                <w:szCs w:val="22"/>
                <w:lang w:bidi="ar"/>
              </w:rPr>
              <w:t>北院区门诊楼</w:t>
            </w:r>
          </w:p>
          <w:p w:rsidR="007F3526" w:rsidRPr="007F3526" w:rsidRDefault="007F3526" w:rsidP="000C5E64">
            <w:pPr>
              <w:widowControl/>
              <w:spacing w:line="360" w:lineRule="exact"/>
              <w:jc w:val="center"/>
              <w:textAlignment w:val="center"/>
              <w:rPr>
                <w:rFonts w:ascii="仿宋" w:eastAsia="仿宋" w:hAnsi="仿宋" w:cs="仿宋"/>
                <w:b/>
                <w:bCs/>
                <w:color w:val="000000" w:themeColor="text1"/>
                <w:kern w:val="0"/>
                <w:sz w:val="22"/>
                <w:szCs w:val="22"/>
                <w:lang w:bidi="ar"/>
              </w:rPr>
            </w:pPr>
            <w:r w:rsidRPr="007F3526">
              <w:rPr>
                <w:rFonts w:ascii="仿宋" w:eastAsia="仿宋" w:hAnsi="仿宋" w:cs="仿宋" w:hint="eastAsia"/>
                <w:b/>
                <w:bCs/>
                <w:color w:val="000000" w:themeColor="text1"/>
                <w:kern w:val="0"/>
                <w:sz w:val="22"/>
                <w:szCs w:val="22"/>
                <w:lang w:bidi="ar"/>
              </w:rPr>
              <w:t>绿色建筑二星级</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总建筑面积</w:t>
            </w:r>
            <w:r>
              <w:rPr>
                <w:rFonts w:ascii="仿宋" w:eastAsia="仿宋" w:hAnsi="仿宋" w:cs="仿宋" w:hint="eastAsia"/>
                <w:color w:val="000000"/>
                <w:kern w:val="0"/>
                <w:sz w:val="22"/>
                <w:szCs w:val="22"/>
                <w:lang w:bidi="ar"/>
              </w:rPr>
              <w:br/>
              <w:t>10189.29㎡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center"/>
              <w:textAlignment w:val="center"/>
              <w:rPr>
                <w:rFonts w:ascii="仿宋" w:eastAsia="仿宋" w:hAnsi="仿宋" w:cs="仿宋"/>
                <w:color w:val="000000"/>
                <w:kern w:val="0"/>
                <w:sz w:val="22"/>
                <w:szCs w:val="22"/>
                <w:lang w:bidi="ar"/>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left"/>
              <w:textAlignment w:val="center"/>
              <w:rPr>
                <w:rFonts w:ascii="仿宋" w:eastAsia="仿宋" w:hAnsi="仿宋" w:cs="仿宋"/>
                <w:color w:val="000000"/>
                <w:kern w:val="0"/>
                <w:sz w:val="22"/>
                <w:szCs w:val="22"/>
                <w:lang w:bidi="ar"/>
              </w:rPr>
            </w:pPr>
          </w:p>
        </w:tc>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sz w:val="22"/>
                <w:szCs w:val="22"/>
              </w:rPr>
            </w:pPr>
          </w:p>
        </w:tc>
        <w:tc>
          <w:tcPr>
            <w:tcW w:w="1656" w:type="dxa"/>
            <w:vMerge w:val="restart"/>
            <w:tcBorders>
              <w:top w:val="single" w:sz="4" w:space="0" w:color="000000"/>
              <w:left w:val="single" w:sz="4" w:space="0" w:color="000000"/>
              <w:bottom w:val="nil"/>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sz w:val="22"/>
                <w:szCs w:val="22"/>
              </w:rPr>
            </w:pPr>
          </w:p>
        </w:tc>
      </w:tr>
      <w:tr w:rsidR="007F3526" w:rsidTr="000C5E64">
        <w:trPr>
          <w:trHeight w:val="307"/>
          <w:jc w:val="center"/>
        </w:trPr>
        <w:tc>
          <w:tcPr>
            <w:tcW w:w="2860"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b/>
                <w:bCs/>
                <w:color w:val="00B050"/>
                <w:kern w:val="0"/>
                <w:sz w:val="22"/>
                <w:szCs w:val="22"/>
                <w:lang w:bidi="ar"/>
              </w:rPr>
            </w:pPr>
          </w:p>
        </w:tc>
        <w:tc>
          <w:tcPr>
            <w:tcW w:w="1701"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center"/>
              <w:textAlignment w:val="center"/>
              <w:rPr>
                <w:rFonts w:ascii="仿宋" w:eastAsia="仿宋" w:hAnsi="仿宋" w:cs="仿宋"/>
                <w:color w:val="000000"/>
                <w:kern w:val="0"/>
                <w:sz w:val="22"/>
                <w:szCs w:val="22"/>
                <w:lang w:bidi="ar"/>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left"/>
              <w:textAlignment w:val="center"/>
              <w:rPr>
                <w:rFonts w:ascii="仿宋" w:eastAsia="仿宋" w:hAnsi="仿宋" w:cs="仿宋"/>
                <w:color w:val="000000"/>
                <w:kern w:val="0"/>
                <w:sz w:val="22"/>
                <w:szCs w:val="22"/>
                <w:lang w:bidi="ar"/>
              </w:rPr>
            </w:pPr>
          </w:p>
        </w:tc>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jc w:val="center"/>
              <w:textAlignment w:val="center"/>
              <w:rPr>
                <w:rFonts w:ascii="仿宋" w:eastAsia="仿宋" w:hAnsi="仿宋" w:cs="仿宋"/>
                <w:color w:val="000000"/>
                <w:kern w:val="0"/>
                <w:sz w:val="22"/>
                <w:szCs w:val="22"/>
                <w:lang w:bidi="ar"/>
              </w:rPr>
            </w:pPr>
          </w:p>
        </w:tc>
        <w:tc>
          <w:tcPr>
            <w:tcW w:w="1656"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r>
      <w:tr w:rsidR="007F3526" w:rsidTr="000C5E64">
        <w:trPr>
          <w:trHeight w:val="70"/>
          <w:jc w:val="center"/>
        </w:trPr>
        <w:tc>
          <w:tcPr>
            <w:tcW w:w="2860"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b/>
                <w:bCs/>
                <w:color w:val="00B050"/>
                <w:kern w:val="0"/>
                <w:sz w:val="22"/>
                <w:szCs w:val="22"/>
                <w:lang w:bidi="ar"/>
              </w:rPr>
            </w:pPr>
          </w:p>
        </w:tc>
        <w:tc>
          <w:tcPr>
            <w:tcW w:w="1701"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center"/>
              <w:textAlignment w:val="center"/>
              <w:rPr>
                <w:rFonts w:ascii="仿宋" w:eastAsia="仿宋" w:hAnsi="仿宋" w:cs="仿宋"/>
                <w:color w:val="000000"/>
                <w:kern w:val="0"/>
                <w:sz w:val="22"/>
                <w:szCs w:val="22"/>
                <w:lang w:bidi="ar"/>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280" w:lineRule="exact"/>
              <w:jc w:val="left"/>
              <w:textAlignment w:val="center"/>
              <w:rPr>
                <w:rFonts w:ascii="仿宋" w:eastAsia="仿宋" w:hAnsi="仿宋" w:cs="仿宋"/>
                <w:color w:val="000000"/>
                <w:kern w:val="0"/>
                <w:sz w:val="22"/>
                <w:szCs w:val="22"/>
                <w:lang w:bidi="ar"/>
              </w:rPr>
            </w:pPr>
          </w:p>
        </w:tc>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jc w:val="center"/>
              <w:textAlignment w:val="center"/>
              <w:rPr>
                <w:rFonts w:ascii="仿宋" w:eastAsia="仿宋" w:hAnsi="仿宋" w:cs="仿宋"/>
                <w:color w:val="000000"/>
                <w:kern w:val="0"/>
                <w:sz w:val="22"/>
                <w:szCs w:val="22"/>
                <w:lang w:bidi="ar"/>
              </w:rPr>
            </w:pPr>
          </w:p>
        </w:tc>
        <w:tc>
          <w:tcPr>
            <w:tcW w:w="1656" w:type="dxa"/>
            <w:vMerge/>
            <w:tcBorders>
              <w:left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color w:val="000000"/>
                <w:kern w:val="0"/>
                <w:sz w:val="22"/>
                <w:szCs w:val="22"/>
                <w:lang w:bidi="ar"/>
              </w:rPr>
            </w:pPr>
          </w:p>
        </w:tc>
      </w:tr>
      <w:tr w:rsidR="007F3526" w:rsidTr="000C5E64">
        <w:trPr>
          <w:trHeight w:val="440"/>
          <w:jc w:val="center"/>
        </w:trPr>
        <w:tc>
          <w:tcPr>
            <w:tcW w:w="100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b/>
                <w:bCs/>
                <w:color w:val="000000"/>
                <w:sz w:val="22"/>
                <w:szCs w:val="22"/>
              </w:rPr>
            </w:pPr>
            <w:r>
              <w:rPr>
                <w:rFonts w:ascii="仿宋" w:eastAsia="仿宋" w:hAnsi="仿宋" w:cs="仿宋" w:hint="eastAsia"/>
                <w:b/>
                <w:bCs/>
                <w:color w:val="000000"/>
                <w:kern w:val="0"/>
                <w:sz w:val="22"/>
                <w:szCs w:val="22"/>
                <w:lang w:bidi="ar"/>
              </w:rPr>
              <w:t>费用合计（元）</w:t>
            </w:r>
          </w:p>
        </w:tc>
        <w:tc>
          <w:tcPr>
            <w:tcW w:w="39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F3526" w:rsidRDefault="007F3526" w:rsidP="000C5E64">
            <w:pPr>
              <w:widowControl/>
              <w:spacing w:line="360" w:lineRule="exact"/>
              <w:jc w:val="center"/>
              <w:textAlignment w:val="center"/>
              <w:rPr>
                <w:rFonts w:ascii="仿宋" w:eastAsia="仿宋" w:hAnsi="仿宋" w:cs="仿宋"/>
                <w:b/>
                <w:bCs/>
                <w:color w:val="000000"/>
                <w:sz w:val="22"/>
                <w:szCs w:val="22"/>
              </w:rPr>
            </w:pPr>
          </w:p>
        </w:tc>
      </w:tr>
    </w:tbl>
    <w:p w:rsidR="007F3526" w:rsidRDefault="007F3526" w:rsidP="007F3526">
      <w:pPr>
        <w:rPr>
          <w:rFonts w:ascii="仿宋" w:eastAsia="仿宋" w:hAnsi="仿宋" w:cs="仿宋"/>
          <w:sz w:val="22"/>
          <w:szCs w:val="22"/>
        </w:rPr>
      </w:pPr>
      <w:r>
        <w:rPr>
          <w:rFonts w:ascii="仿宋" w:eastAsia="仿宋" w:hAnsi="仿宋" w:cs="仿宋" w:hint="eastAsia"/>
          <w:sz w:val="22"/>
          <w:szCs w:val="22"/>
        </w:rPr>
        <w:t>说明：1.上表报价均为含税价。</w:t>
      </w:r>
    </w:p>
    <w:p w:rsidR="007F3526" w:rsidRDefault="007F3526" w:rsidP="007F3526">
      <w:pPr>
        <w:ind w:firstLineChars="300" w:firstLine="660"/>
        <w:rPr>
          <w:rFonts w:ascii="仿宋" w:eastAsia="仿宋" w:hAnsi="仿宋" w:cs="仿宋"/>
          <w:sz w:val="22"/>
          <w:szCs w:val="22"/>
        </w:rPr>
      </w:pPr>
      <w:r>
        <w:rPr>
          <w:rFonts w:ascii="仿宋" w:eastAsia="仿宋" w:hAnsi="仿宋" w:cs="仿宋" w:hint="eastAsia"/>
          <w:sz w:val="22"/>
          <w:szCs w:val="22"/>
        </w:rPr>
        <w:t>2.绿建专项检测内容包括：场地土壤氡浓度、电磁辐射、室内主要空气污染物浓度、主要功能房间室内噪声、建筑构件空气声隔声、楼板撞击声隔声、照度和照明功率密度、室内室内温湿度/新风量/二氧化碳浓度检测、水质检测、可再生能源系统测评、建筑能效测评，满足绿建预评价、绿建正式标识认定、绿建专项竣工验收所需的检测。</w:t>
      </w:r>
    </w:p>
    <w:p w:rsidR="007F3526" w:rsidRDefault="007F3526" w:rsidP="007F3526">
      <w:pPr>
        <w:ind w:firstLineChars="300" w:firstLine="660"/>
        <w:rPr>
          <w:rFonts w:ascii="仿宋" w:eastAsia="仿宋" w:hAnsi="仿宋" w:cs="仿宋"/>
          <w:sz w:val="22"/>
          <w:szCs w:val="22"/>
        </w:rPr>
      </w:pPr>
      <w:r>
        <w:rPr>
          <w:rFonts w:ascii="仿宋" w:eastAsia="仿宋" w:hAnsi="仿宋" w:cs="仿宋" w:hint="eastAsia"/>
          <w:sz w:val="22"/>
          <w:szCs w:val="22"/>
        </w:rPr>
        <w:t>3.绿建专项竣工验收服务内容：绿色建筑工程专项竣工验收报告、专家及主管部门现场查验进行汇报答疑、整改意见回复等，保障项目顺利通过绿色建筑工程专项验收。</w:t>
      </w:r>
    </w:p>
    <w:p w:rsidR="007F3526" w:rsidRDefault="007F3526" w:rsidP="007F3526">
      <w:pPr>
        <w:ind w:firstLineChars="300" w:firstLine="660"/>
        <w:rPr>
          <w:rFonts w:ascii="仿宋" w:eastAsia="仿宋" w:hAnsi="仿宋" w:cs="仿宋"/>
          <w:sz w:val="22"/>
          <w:szCs w:val="22"/>
        </w:rPr>
      </w:pPr>
      <w:r>
        <w:rPr>
          <w:rFonts w:ascii="仿宋" w:eastAsia="仿宋" w:hAnsi="仿宋" w:cs="仿宋" w:hint="eastAsia"/>
          <w:sz w:val="22"/>
          <w:szCs w:val="22"/>
        </w:rPr>
        <w:t>4.包含标识认定专家评审费。</w:t>
      </w:r>
    </w:p>
    <w:p w:rsidR="007F3526" w:rsidRPr="007F3526" w:rsidRDefault="007F3526">
      <w:pPr>
        <w:rPr>
          <w:rFonts w:ascii="仿宋" w:eastAsia="仿宋" w:hAnsi="仿宋" w:cs="仿宋"/>
        </w:rPr>
      </w:pPr>
    </w:p>
    <w:p w:rsidR="001B6668" w:rsidRDefault="001B6668">
      <w:pPr>
        <w:rPr>
          <w:rFonts w:ascii="仿宋" w:eastAsia="仿宋" w:hAnsi="仿宋" w:cs="仿宋"/>
        </w:rPr>
        <w:sectPr w:rsidR="001B6668">
          <w:pgSz w:w="16838" w:h="11906" w:orient="landscape"/>
          <w:pgMar w:top="1800" w:right="1440" w:bottom="1800" w:left="1440" w:header="851" w:footer="992" w:gutter="0"/>
          <w:cols w:space="425"/>
          <w:docGrid w:type="lines" w:linePitch="312"/>
        </w:sectPr>
      </w:pPr>
    </w:p>
    <w:p w:rsidR="001B6668" w:rsidRPr="001B6668" w:rsidRDefault="001B6668" w:rsidP="001B6668">
      <w:pPr>
        <w:pStyle w:val="1"/>
        <w:spacing w:before="100" w:beforeAutospacing="1" w:after="100" w:afterAutospacing="1"/>
        <w:rPr>
          <w:rFonts w:ascii="仿宋" w:eastAsia="仿宋" w:hAnsi="仿宋"/>
        </w:rPr>
      </w:pPr>
      <w:bookmarkStart w:id="1" w:name="_Toc5838"/>
      <w:bookmarkStart w:id="2" w:name="_Toc18574"/>
      <w:r w:rsidRPr="001B6668">
        <w:rPr>
          <w:rFonts w:ascii="仿宋" w:eastAsia="仿宋" w:hAnsi="仿宋" w:hint="eastAsia"/>
        </w:rPr>
        <w:lastRenderedPageBreak/>
        <w:t>项目授权委托书</w:t>
      </w:r>
      <w:bookmarkEnd w:id="1"/>
      <w:bookmarkEnd w:id="2"/>
    </w:p>
    <w:p w:rsidR="001B6668" w:rsidRPr="001B6668" w:rsidRDefault="001B6668" w:rsidP="001B6668">
      <w:pPr>
        <w:spacing w:line="480" w:lineRule="auto"/>
        <w:rPr>
          <w:rFonts w:ascii="仿宋" w:eastAsia="仿宋" w:hAnsi="仿宋" w:cs="宋体"/>
          <w:color w:val="000000"/>
        </w:rPr>
      </w:pPr>
      <w:bookmarkStart w:id="3" w:name="_Toc144974878"/>
      <w:bookmarkStart w:id="4" w:name="_Toc152042599"/>
      <w:bookmarkStart w:id="5" w:name="_Toc74"/>
      <w:bookmarkStart w:id="6" w:name="_Toc427002395"/>
      <w:bookmarkStart w:id="7" w:name="_Toc152045810"/>
      <w:bookmarkStart w:id="8" w:name="_Toc247514302"/>
      <w:bookmarkStart w:id="9" w:name="_Toc247527850"/>
      <w:r w:rsidRPr="001B6668">
        <w:rPr>
          <w:rFonts w:ascii="仿宋" w:eastAsia="仿宋" w:hAnsi="仿宋" w:cs="宋体" w:hint="eastAsia"/>
          <w:color w:val="000000"/>
          <w:szCs w:val="21"/>
        </w:rPr>
        <w:t>致：</w:t>
      </w:r>
      <w:r w:rsidRPr="001B6668">
        <w:rPr>
          <w:rFonts w:ascii="仿宋" w:eastAsia="仿宋" w:hAnsi="仿宋" w:cs="宋体" w:hint="eastAsia"/>
          <w:color w:val="000000"/>
          <w:szCs w:val="21"/>
          <w:u w:val="single"/>
        </w:rPr>
        <w:t xml:space="preserve">                     </w:t>
      </w:r>
      <w:r w:rsidRPr="001B6668">
        <w:rPr>
          <w:rFonts w:ascii="仿宋" w:eastAsia="仿宋" w:hAnsi="仿宋" w:cs="宋体" w:hint="eastAsia"/>
          <w:color w:val="000000"/>
          <w:szCs w:val="21"/>
        </w:rPr>
        <w:t xml:space="preserve"> </w:t>
      </w:r>
    </w:p>
    <w:p w:rsidR="001B6668" w:rsidRPr="001B6668" w:rsidRDefault="001B6668" w:rsidP="001B6668">
      <w:pPr>
        <w:topLinePunct/>
        <w:snapToGrid w:val="0"/>
        <w:spacing w:line="380" w:lineRule="exact"/>
        <w:rPr>
          <w:rFonts w:ascii="仿宋" w:eastAsia="仿宋" w:hAnsi="仿宋" w:cs="宋体"/>
          <w:color w:val="000000"/>
          <w:szCs w:val="21"/>
          <w:u w:val="single"/>
        </w:rPr>
      </w:pPr>
      <w:r w:rsidRPr="001B6668">
        <w:rPr>
          <w:rFonts w:ascii="仿宋" w:eastAsia="仿宋" w:hAnsi="仿宋" w:cs="宋体" w:hint="eastAsia"/>
          <w:color w:val="000000"/>
          <w:szCs w:val="21"/>
        </w:rPr>
        <w:t>委托单位</w:t>
      </w:r>
      <w:r w:rsidRPr="001B6668">
        <w:rPr>
          <w:rFonts w:ascii="仿宋" w:eastAsia="仿宋" w:hAnsi="仿宋" w:cs="宋体" w:hint="eastAsia"/>
          <w:szCs w:val="21"/>
        </w:rPr>
        <w:t>（供应商）</w:t>
      </w:r>
      <w:r w:rsidRPr="001B6668">
        <w:rPr>
          <w:rFonts w:ascii="仿宋" w:eastAsia="仿宋" w:hAnsi="仿宋" w:cs="宋体" w:hint="eastAsia"/>
          <w:color w:val="000000"/>
          <w:szCs w:val="21"/>
        </w:rPr>
        <w:t>：</w:t>
      </w:r>
      <w:r w:rsidRPr="001B6668">
        <w:rPr>
          <w:rFonts w:ascii="仿宋" w:eastAsia="仿宋" w:hAnsi="仿宋" w:cs="宋体" w:hint="eastAsia"/>
          <w:color w:val="000000"/>
          <w:szCs w:val="21"/>
          <w:u w:val="single"/>
        </w:rPr>
        <w:t xml:space="preserve">                                                          </w:t>
      </w:r>
    </w:p>
    <w:p w:rsidR="001B6668" w:rsidRPr="001B6668" w:rsidRDefault="001B6668" w:rsidP="001B6668">
      <w:pPr>
        <w:topLinePunct/>
        <w:snapToGrid w:val="0"/>
        <w:spacing w:line="380" w:lineRule="exact"/>
        <w:rPr>
          <w:rFonts w:ascii="仿宋" w:eastAsia="仿宋" w:hAnsi="仿宋" w:cs="宋体"/>
          <w:color w:val="000000"/>
          <w:szCs w:val="21"/>
        </w:rPr>
      </w:pPr>
      <w:r w:rsidRPr="001B6668">
        <w:rPr>
          <w:rFonts w:ascii="仿宋" w:eastAsia="仿宋" w:hAnsi="仿宋" w:cs="宋体" w:hint="eastAsia"/>
          <w:color w:val="000000"/>
          <w:szCs w:val="21"/>
        </w:rPr>
        <w:t>地    址：</w:t>
      </w:r>
      <w:r w:rsidRPr="001B6668">
        <w:rPr>
          <w:rFonts w:ascii="仿宋" w:eastAsia="仿宋" w:hAnsi="仿宋" w:cs="宋体" w:hint="eastAsia"/>
          <w:color w:val="000000"/>
          <w:szCs w:val="21"/>
          <w:u w:val="single"/>
        </w:rPr>
        <w:t xml:space="preserve">                                                                    </w:t>
      </w:r>
    </w:p>
    <w:p w:rsidR="001B6668" w:rsidRPr="001B6668" w:rsidRDefault="001B6668" w:rsidP="001B6668">
      <w:pPr>
        <w:topLinePunct/>
        <w:snapToGrid w:val="0"/>
        <w:spacing w:line="380" w:lineRule="exact"/>
        <w:rPr>
          <w:rFonts w:ascii="仿宋" w:eastAsia="仿宋" w:hAnsi="仿宋" w:cs="宋体"/>
          <w:color w:val="000000"/>
          <w:szCs w:val="21"/>
        </w:rPr>
      </w:pPr>
      <w:r w:rsidRPr="001B6668">
        <w:rPr>
          <w:rFonts w:ascii="仿宋" w:eastAsia="仿宋" w:hAnsi="仿宋" w:cs="宋体" w:hint="eastAsia"/>
          <w:color w:val="000000"/>
          <w:szCs w:val="21"/>
        </w:rPr>
        <w:t>法定代表人姓名：</w:t>
      </w:r>
      <w:r w:rsidRPr="001B6668">
        <w:rPr>
          <w:rFonts w:ascii="仿宋" w:eastAsia="仿宋" w:hAnsi="仿宋" w:cs="宋体" w:hint="eastAsia"/>
          <w:color w:val="000000"/>
          <w:szCs w:val="21"/>
          <w:u w:val="single"/>
        </w:rPr>
        <w:t xml:space="preserve">            </w:t>
      </w:r>
      <w:r w:rsidRPr="001B6668">
        <w:rPr>
          <w:rFonts w:ascii="仿宋" w:eastAsia="仿宋" w:hAnsi="仿宋" w:cs="宋体" w:hint="eastAsia"/>
          <w:color w:val="000000"/>
          <w:szCs w:val="21"/>
        </w:rPr>
        <w:t xml:space="preserve">         法定代表人身份证号：</w:t>
      </w:r>
      <w:r w:rsidRPr="001B6668">
        <w:rPr>
          <w:rFonts w:ascii="仿宋" w:eastAsia="仿宋" w:hAnsi="仿宋" w:cs="宋体" w:hint="eastAsia"/>
          <w:color w:val="000000"/>
          <w:szCs w:val="21"/>
          <w:u w:val="single"/>
        </w:rPr>
        <w:t xml:space="preserve">                     </w:t>
      </w:r>
    </w:p>
    <w:p w:rsidR="001B6668" w:rsidRPr="001B6668" w:rsidRDefault="001B6668" w:rsidP="001B6668">
      <w:pPr>
        <w:topLinePunct/>
        <w:snapToGrid w:val="0"/>
        <w:spacing w:line="380" w:lineRule="exact"/>
        <w:rPr>
          <w:rFonts w:ascii="仿宋" w:eastAsia="仿宋" w:hAnsi="仿宋" w:cs="宋体"/>
          <w:color w:val="000000"/>
          <w:szCs w:val="21"/>
        </w:rPr>
      </w:pPr>
      <w:r w:rsidRPr="001B6668">
        <w:rPr>
          <w:rFonts w:ascii="仿宋" w:eastAsia="仿宋" w:hAnsi="仿宋" w:cs="宋体" w:hint="eastAsia"/>
          <w:color w:val="000000"/>
          <w:szCs w:val="21"/>
        </w:rPr>
        <w:t>受托人姓名：</w:t>
      </w:r>
      <w:r w:rsidRPr="001B6668">
        <w:rPr>
          <w:rFonts w:ascii="仿宋" w:eastAsia="仿宋" w:hAnsi="仿宋" w:cs="宋体" w:hint="eastAsia"/>
          <w:color w:val="000000"/>
          <w:szCs w:val="21"/>
          <w:u w:val="single"/>
        </w:rPr>
        <w:t xml:space="preserve">            </w:t>
      </w:r>
      <w:r w:rsidRPr="001B6668">
        <w:rPr>
          <w:rFonts w:ascii="仿宋" w:eastAsia="仿宋" w:hAnsi="仿宋" w:cs="宋体" w:hint="eastAsia"/>
          <w:color w:val="000000"/>
          <w:szCs w:val="21"/>
        </w:rPr>
        <w:t xml:space="preserve">    性别：</w:t>
      </w:r>
      <w:r w:rsidRPr="001B6668">
        <w:rPr>
          <w:rFonts w:ascii="仿宋" w:eastAsia="仿宋" w:hAnsi="仿宋" w:cs="宋体" w:hint="eastAsia"/>
          <w:color w:val="000000"/>
          <w:szCs w:val="21"/>
          <w:u w:val="single"/>
        </w:rPr>
        <w:t xml:space="preserve">   </w:t>
      </w:r>
      <w:r w:rsidRPr="001B6668">
        <w:rPr>
          <w:rFonts w:ascii="仿宋" w:eastAsia="仿宋" w:hAnsi="仿宋" w:cs="宋体" w:hint="eastAsia"/>
          <w:color w:val="000000"/>
          <w:szCs w:val="21"/>
        </w:rPr>
        <w:t xml:space="preserve">  受托人在本单位的任职部门及职务：</w:t>
      </w:r>
      <w:r w:rsidRPr="001B6668">
        <w:rPr>
          <w:rFonts w:ascii="仿宋" w:eastAsia="仿宋" w:hAnsi="仿宋" w:cs="宋体" w:hint="eastAsia"/>
          <w:color w:val="000000"/>
          <w:szCs w:val="21"/>
          <w:u w:val="single"/>
        </w:rPr>
        <w:t xml:space="preserve">       </w:t>
      </w:r>
    </w:p>
    <w:p w:rsidR="001B6668" w:rsidRPr="001B6668" w:rsidRDefault="001B6668" w:rsidP="001B6668">
      <w:pPr>
        <w:topLinePunct/>
        <w:snapToGrid w:val="0"/>
        <w:spacing w:line="380" w:lineRule="exact"/>
        <w:rPr>
          <w:rFonts w:ascii="仿宋" w:eastAsia="仿宋" w:hAnsi="仿宋" w:cs="宋体"/>
          <w:color w:val="000000"/>
          <w:szCs w:val="21"/>
        </w:rPr>
      </w:pPr>
      <w:r w:rsidRPr="001B6668">
        <w:rPr>
          <w:rFonts w:ascii="仿宋" w:eastAsia="仿宋" w:hAnsi="仿宋" w:cs="宋体" w:hint="eastAsia"/>
          <w:color w:val="000000"/>
          <w:szCs w:val="21"/>
        </w:rPr>
        <w:t>受托人身份证号：</w:t>
      </w:r>
      <w:r w:rsidRPr="001B6668">
        <w:rPr>
          <w:rFonts w:ascii="仿宋" w:eastAsia="仿宋" w:hAnsi="仿宋" w:cs="宋体" w:hint="eastAsia"/>
          <w:color w:val="000000"/>
          <w:szCs w:val="21"/>
          <w:u w:val="single"/>
        </w:rPr>
        <w:t xml:space="preserve">                     </w:t>
      </w:r>
      <w:r w:rsidRPr="001B6668">
        <w:rPr>
          <w:rFonts w:ascii="仿宋" w:eastAsia="仿宋" w:hAnsi="仿宋" w:cs="宋体" w:hint="eastAsia"/>
          <w:color w:val="000000"/>
          <w:szCs w:val="21"/>
        </w:rPr>
        <w:t xml:space="preserve"> </w:t>
      </w:r>
    </w:p>
    <w:p w:rsidR="001B6668" w:rsidRPr="001B6668" w:rsidRDefault="001B6668" w:rsidP="001B6668">
      <w:pPr>
        <w:topLinePunct/>
        <w:snapToGrid w:val="0"/>
        <w:spacing w:line="380" w:lineRule="exact"/>
        <w:rPr>
          <w:rFonts w:ascii="仿宋" w:eastAsia="仿宋" w:hAnsi="仿宋" w:cs="宋体"/>
          <w:color w:val="000000"/>
          <w:szCs w:val="21"/>
          <w:u w:val="single"/>
        </w:rPr>
      </w:pPr>
      <w:r w:rsidRPr="001B6668">
        <w:rPr>
          <w:rFonts w:ascii="仿宋" w:eastAsia="仿宋" w:hAnsi="仿宋" w:cs="宋体" w:hint="eastAsia"/>
          <w:color w:val="000000"/>
          <w:szCs w:val="21"/>
        </w:rPr>
        <w:t>受托人的联系方式（手机）：</w:t>
      </w:r>
      <w:r w:rsidRPr="001B6668">
        <w:rPr>
          <w:rFonts w:ascii="仿宋" w:eastAsia="仿宋" w:hAnsi="仿宋" w:cs="宋体" w:hint="eastAsia"/>
          <w:color w:val="000000"/>
          <w:szCs w:val="21"/>
          <w:u w:val="single"/>
        </w:rPr>
        <w:t xml:space="preserve">           </w:t>
      </w:r>
    </w:p>
    <w:p w:rsidR="001B6668" w:rsidRPr="001B6668" w:rsidRDefault="001B6668" w:rsidP="001B6668">
      <w:pPr>
        <w:snapToGrid w:val="0"/>
        <w:spacing w:line="380" w:lineRule="exact"/>
        <w:ind w:firstLineChars="200" w:firstLine="420"/>
        <w:rPr>
          <w:rFonts w:ascii="仿宋" w:eastAsia="仿宋" w:hAnsi="仿宋" w:cs="宋体"/>
          <w:szCs w:val="21"/>
        </w:rPr>
      </w:pPr>
      <w:r w:rsidRPr="001B6668">
        <w:rPr>
          <w:rFonts w:ascii="仿宋" w:eastAsia="仿宋" w:hAnsi="仿宋" w:cs="宋体" w:hint="eastAsia"/>
          <w:szCs w:val="21"/>
        </w:rPr>
        <w:t>兹委托代表我单位参加贵院组织的</w:t>
      </w:r>
      <w:r w:rsidRPr="001B6668">
        <w:rPr>
          <w:rFonts w:ascii="仿宋" w:eastAsia="仿宋" w:hAnsi="仿宋" w:cs="宋体" w:hint="eastAsia"/>
          <w:color w:val="000000"/>
          <w:szCs w:val="21"/>
          <w:u w:val="single"/>
        </w:rPr>
        <w:t xml:space="preserve">                     </w:t>
      </w:r>
      <w:r w:rsidRPr="001B6668">
        <w:rPr>
          <w:rFonts w:ascii="仿宋" w:eastAsia="仿宋" w:hAnsi="仿宋" w:cs="宋体" w:hint="eastAsia"/>
          <w:color w:val="000000"/>
          <w:szCs w:val="21"/>
        </w:rPr>
        <w:t xml:space="preserve"> </w:t>
      </w:r>
      <w:r w:rsidRPr="001B6668">
        <w:rPr>
          <w:rFonts w:ascii="仿宋" w:eastAsia="仿宋" w:hAnsi="仿宋" w:cs="宋体" w:hint="eastAsia"/>
          <w:szCs w:val="21"/>
        </w:rPr>
        <w:t>项目（项目编号为：</w:t>
      </w:r>
      <w:r w:rsidRPr="001B6668">
        <w:rPr>
          <w:rFonts w:ascii="仿宋" w:eastAsia="仿宋" w:hAnsi="仿宋" w:cs="宋体" w:hint="eastAsia"/>
          <w:color w:val="000000"/>
          <w:szCs w:val="21"/>
          <w:u w:val="single"/>
        </w:rPr>
        <w:t xml:space="preserve">                     </w:t>
      </w:r>
      <w:r w:rsidRPr="001B6668">
        <w:rPr>
          <w:rFonts w:ascii="仿宋" w:eastAsia="仿宋" w:hAnsi="仿宋" w:cs="宋体" w:hint="eastAsia"/>
          <w:color w:val="000000"/>
          <w:szCs w:val="21"/>
        </w:rPr>
        <w:t xml:space="preserve"> </w:t>
      </w:r>
      <w:r w:rsidRPr="001B6668">
        <w:rPr>
          <w:rFonts w:ascii="仿宋" w:eastAsia="仿宋" w:hAnsi="仿宋" w:cs="宋体" w:hint="eastAsia"/>
          <w:szCs w:val="21"/>
        </w:rPr>
        <w:t>）的采购活动，</w:t>
      </w:r>
      <w:r w:rsidRPr="001B6668">
        <w:rPr>
          <w:rFonts w:ascii="仿宋" w:eastAsia="仿宋" w:hAnsi="仿宋" w:cs="宋体" w:hint="eastAsia"/>
          <w:color w:val="000000"/>
          <w:szCs w:val="21"/>
        </w:rPr>
        <w:t>受托人</w:t>
      </w:r>
      <w:r w:rsidRPr="001B6668">
        <w:rPr>
          <w:rFonts w:ascii="仿宋" w:eastAsia="仿宋" w:hAnsi="仿宋" w:cs="宋体" w:hint="eastAsia"/>
          <w:szCs w:val="21"/>
        </w:rPr>
        <w:t>有权在该采购活动中，以我单位名义签署承诺书和其他响应文件，与评判小组进行澄清、解释、磋谈，中标后签订合同书并执行一切与此有关的事项。</w:t>
      </w:r>
      <w:r w:rsidRPr="001B6668">
        <w:rPr>
          <w:rFonts w:ascii="仿宋" w:eastAsia="仿宋" w:hAnsi="仿宋" w:cs="宋体" w:hint="eastAsia"/>
          <w:color w:val="000000"/>
          <w:szCs w:val="21"/>
        </w:rPr>
        <w:t>受托人</w:t>
      </w:r>
      <w:r w:rsidRPr="001B6668">
        <w:rPr>
          <w:rFonts w:ascii="仿宋" w:eastAsia="仿宋" w:hAnsi="仿宋" w:cs="宋体" w:hint="eastAsia"/>
          <w:szCs w:val="21"/>
        </w:rPr>
        <w:t>在办理上述事宜过程中以其自己的名义所签署的所有文件，我公司均予以承认，其法律后果由我方承担。受托人无转委托权。委托期限：至上述事宜处理完毕止。</w:t>
      </w:r>
    </w:p>
    <w:p w:rsidR="001B6668" w:rsidRPr="001B6668" w:rsidRDefault="001B6668" w:rsidP="001B6668">
      <w:pPr>
        <w:snapToGrid w:val="0"/>
        <w:spacing w:line="380" w:lineRule="exact"/>
        <w:rPr>
          <w:rFonts w:ascii="仿宋" w:eastAsia="仿宋" w:hAnsi="仿宋" w:cs="宋体"/>
          <w:color w:val="0000FF"/>
          <w:szCs w:val="21"/>
        </w:rPr>
      </w:pPr>
      <w:r w:rsidRPr="001B6668">
        <w:rPr>
          <w:rFonts w:ascii="仿宋" w:eastAsia="仿宋" w:hAnsi="仿宋" w:cs="宋体" w:hint="eastAsia"/>
          <w:szCs w:val="21"/>
        </w:rPr>
        <w:t>附：1、单位法定代表人身份证复印件</w:t>
      </w:r>
      <w:r w:rsidRPr="001B6668">
        <w:rPr>
          <w:rFonts w:ascii="仿宋" w:eastAsia="仿宋" w:hAnsi="仿宋" w:cs="宋体" w:hint="eastAsia"/>
          <w:color w:val="0000FF"/>
          <w:szCs w:val="21"/>
        </w:rPr>
        <w:t>（复印正、反两面）</w:t>
      </w:r>
    </w:p>
    <w:p w:rsidR="001B6668" w:rsidRPr="001B6668" w:rsidRDefault="001B6668" w:rsidP="001B6668">
      <w:pPr>
        <w:snapToGrid w:val="0"/>
        <w:spacing w:line="380" w:lineRule="exact"/>
        <w:ind w:firstLineChars="400" w:firstLine="840"/>
        <w:rPr>
          <w:rFonts w:ascii="仿宋" w:eastAsia="仿宋" w:hAnsi="仿宋" w:cs="宋体"/>
          <w:color w:val="0000FF"/>
          <w:szCs w:val="21"/>
        </w:rPr>
      </w:pPr>
    </w:p>
    <w:p w:rsidR="001B6668" w:rsidRPr="001B6668" w:rsidRDefault="001B6668" w:rsidP="001B6668">
      <w:pPr>
        <w:snapToGrid w:val="0"/>
        <w:spacing w:line="380" w:lineRule="exact"/>
        <w:ind w:firstLineChars="400" w:firstLine="840"/>
        <w:rPr>
          <w:rFonts w:ascii="仿宋" w:eastAsia="仿宋" w:hAnsi="仿宋" w:cs="宋体"/>
          <w:color w:val="0000FF"/>
          <w:szCs w:val="21"/>
        </w:rPr>
      </w:pPr>
    </w:p>
    <w:p w:rsidR="001B6668" w:rsidRPr="001B6668" w:rsidRDefault="001B6668" w:rsidP="001B6668">
      <w:pPr>
        <w:pStyle w:val="a8"/>
        <w:ind w:firstLine="480"/>
        <w:rPr>
          <w:rFonts w:ascii="仿宋" w:eastAsia="仿宋" w:hAnsi="仿宋"/>
        </w:rPr>
      </w:pPr>
    </w:p>
    <w:p w:rsidR="001B6668" w:rsidRPr="001B6668" w:rsidRDefault="001B6668" w:rsidP="001B6668">
      <w:pPr>
        <w:rPr>
          <w:rFonts w:ascii="仿宋" w:eastAsia="仿宋" w:hAnsi="仿宋"/>
        </w:rPr>
      </w:pPr>
    </w:p>
    <w:p w:rsidR="001B6668" w:rsidRPr="001B6668" w:rsidRDefault="001B6668" w:rsidP="001B6668">
      <w:pPr>
        <w:snapToGrid w:val="0"/>
        <w:spacing w:line="380" w:lineRule="exact"/>
        <w:ind w:firstLineChars="400" w:firstLine="840"/>
        <w:rPr>
          <w:rFonts w:ascii="仿宋" w:eastAsia="仿宋" w:hAnsi="仿宋" w:cs="宋体"/>
          <w:szCs w:val="21"/>
        </w:rPr>
      </w:pPr>
    </w:p>
    <w:p w:rsidR="001B6668" w:rsidRPr="001B6668" w:rsidRDefault="001B6668" w:rsidP="001B6668">
      <w:pPr>
        <w:snapToGrid w:val="0"/>
        <w:spacing w:line="380" w:lineRule="exact"/>
        <w:ind w:firstLineChars="200" w:firstLine="420"/>
        <w:rPr>
          <w:rFonts w:ascii="仿宋" w:eastAsia="仿宋" w:hAnsi="仿宋" w:cs="宋体"/>
          <w:color w:val="0000FF"/>
          <w:szCs w:val="21"/>
        </w:rPr>
      </w:pPr>
      <w:r w:rsidRPr="001B6668">
        <w:rPr>
          <w:rFonts w:ascii="仿宋" w:eastAsia="仿宋" w:hAnsi="仿宋" w:cs="宋体" w:hint="eastAsia"/>
          <w:szCs w:val="21"/>
        </w:rPr>
        <w:t>2、授权委托人身份证复印件</w:t>
      </w:r>
      <w:r w:rsidRPr="001B6668">
        <w:rPr>
          <w:rFonts w:ascii="仿宋" w:eastAsia="仿宋" w:hAnsi="仿宋" w:cs="宋体" w:hint="eastAsia"/>
          <w:color w:val="0000FF"/>
          <w:szCs w:val="21"/>
        </w:rPr>
        <w:t>（复印正、反两面）</w:t>
      </w:r>
    </w:p>
    <w:p w:rsidR="001B6668" w:rsidRPr="001B6668" w:rsidRDefault="001B6668" w:rsidP="001B6668">
      <w:pPr>
        <w:snapToGrid w:val="0"/>
        <w:spacing w:line="380" w:lineRule="exact"/>
        <w:ind w:firstLineChars="596" w:firstLine="1252"/>
        <w:rPr>
          <w:rFonts w:ascii="仿宋" w:eastAsia="仿宋" w:hAnsi="仿宋" w:cs="宋体"/>
          <w:color w:val="0000FF"/>
          <w:szCs w:val="21"/>
        </w:rPr>
      </w:pPr>
    </w:p>
    <w:p w:rsidR="001B6668" w:rsidRPr="001B6668" w:rsidRDefault="001B6668" w:rsidP="001B6668">
      <w:pPr>
        <w:pStyle w:val="a8"/>
        <w:ind w:firstLine="480"/>
        <w:rPr>
          <w:rFonts w:ascii="仿宋" w:eastAsia="仿宋" w:hAnsi="仿宋" w:cs="宋体"/>
          <w:color w:val="0000FF"/>
          <w:szCs w:val="21"/>
        </w:rPr>
      </w:pPr>
    </w:p>
    <w:p w:rsidR="001B6668" w:rsidRPr="001B6668" w:rsidRDefault="001B6668" w:rsidP="001B6668">
      <w:pPr>
        <w:rPr>
          <w:rFonts w:ascii="仿宋" w:eastAsia="仿宋" w:hAnsi="仿宋"/>
        </w:rPr>
      </w:pPr>
    </w:p>
    <w:p w:rsidR="001B6668" w:rsidRPr="001B6668" w:rsidRDefault="001B6668" w:rsidP="001B6668">
      <w:pPr>
        <w:snapToGrid w:val="0"/>
        <w:spacing w:line="380" w:lineRule="exact"/>
        <w:rPr>
          <w:rFonts w:ascii="仿宋" w:eastAsia="仿宋" w:hAnsi="仿宋" w:cs="宋体"/>
          <w:szCs w:val="21"/>
        </w:rPr>
      </w:pPr>
    </w:p>
    <w:p w:rsidR="001B6668" w:rsidRPr="001B6668" w:rsidRDefault="001B6668" w:rsidP="001B6668">
      <w:pPr>
        <w:pStyle w:val="Default"/>
        <w:rPr>
          <w:rFonts w:ascii="仿宋" w:eastAsia="仿宋" w:hAnsi="仿宋"/>
        </w:rPr>
      </w:pPr>
    </w:p>
    <w:p w:rsidR="001B6668" w:rsidRPr="001B6668" w:rsidRDefault="001B6668" w:rsidP="001B6668">
      <w:pPr>
        <w:snapToGrid w:val="0"/>
        <w:spacing w:line="380" w:lineRule="exact"/>
        <w:ind w:firstLineChars="1954" w:firstLine="4103"/>
        <w:rPr>
          <w:rFonts w:ascii="仿宋" w:eastAsia="仿宋" w:hAnsi="仿宋" w:cs="宋体"/>
          <w:szCs w:val="21"/>
          <w:u w:val="single"/>
        </w:rPr>
      </w:pPr>
      <w:r w:rsidRPr="001B6668">
        <w:rPr>
          <w:rFonts w:ascii="仿宋" w:eastAsia="仿宋" w:hAnsi="仿宋" w:cs="宋体" w:hint="eastAsia"/>
          <w:szCs w:val="21"/>
        </w:rPr>
        <w:t>委托单位（供应商）： （公章）</w:t>
      </w:r>
    </w:p>
    <w:p w:rsidR="001B6668" w:rsidRPr="001B6668" w:rsidRDefault="001B6668" w:rsidP="001B6668">
      <w:pPr>
        <w:snapToGrid w:val="0"/>
        <w:spacing w:line="380" w:lineRule="exact"/>
        <w:ind w:firstLineChars="1954" w:firstLine="4103"/>
        <w:rPr>
          <w:rFonts w:ascii="仿宋" w:eastAsia="仿宋" w:hAnsi="仿宋" w:cs="宋体"/>
          <w:szCs w:val="21"/>
        </w:rPr>
      </w:pPr>
      <w:r w:rsidRPr="001B6668">
        <w:rPr>
          <w:rFonts w:ascii="仿宋" w:eastAsia="仿宋" w:hAnsi="仿宋" w:cs="宋体" w:hint="eastAsia"/>
          <w:szCs w:val="21"/>
        </w:rPr>
        <w:t>法定代表人（签字或个人印章）：</w:t>
      </w:r>
    </w:p>
    <w:p w:rsidR="001B6668" w:rsidRPr="001B6668" w:rsidRDefault="001B6668" w:rsidP="001B6668">
      <w:pPr>
        <w:snapToGrid w:val="0"/>
        <w:spacing w:line="380" w:lineRule="exact"/>
        <w:ind w:firstLineChars="1954" w:firstLine="4103"/>
        <w:rPr>
          <w:rFonts w:ascii="仿宋" w:eastAsia="仿宋" w:hAnsi="仿宋" w:cs="宋体"/>
          <w:szCs w:val="21"/>
          <w:u w:val="single"/>
        </w:rPr>
      </w:pPr>
      <w:r w:rsidRPr="001B6668">
        <w:rPr>
          <w:rFonts w:ascii="仿宋" w:eastAsia="仿宋" w:hAnsi="仿宋" w:cs="宋体" w:hint="eastAsia"/>
          <w:color w:val="000000"/>
          <w:szCs w:val="21"/>
        </w:rPr>
        <w:t>受托人（</w:t>
      </w:r>
      <w:r w:rsidRPr="001B6668">
        <w:rPr>
          <w:rFonts w:ascii="仿宋" w:eastAsia="仿宋" w:hAnsi="仿宋" w:cs="宋体" w:hint="eastAsia"/>
          <w:szCs w:val="21"/>
        </w:rPr>
        <w:t>签字）：</w:t>
      </w:r>
      <w:r w:rsidRPr="001B6668">
        <w:rPr>
          <w:rFonts w:ascii="仿宋" w:eastAsia="仿宋" w:hAnsi="仿宋" w:cs="宋体" w:hint="eastAsia"/>
          <w:szCs w:val="21"/>
          <w:u w:val="single"/>
        </w:rPr>
        <w:t xml:space="preserve">         </w:t>
      </w:r>
      <w:r w:rsidRPr="001B6668">
        <w:rPr>
          <w:rFonts w:ascii="仿宋" w:eastAsia="仿宋" w:hAnsi="仿宋" w:cs="宋体" w:hint="eastAsia"/>
          <w:szCs w:val="21"/>
        </w:rPr>
        <w:t xml:space="preserve">  </w:t>
      </w:r>
    </w:p>
    <w:p w:rsidR="001B6668" w:rsidRPr="001B6668" w:rsidRDefault="001B6668" w:rsidP="001B6668">
      <w:pPr>
        <w:spacing w:line="380" w:lineRule="exact"/>
        <w:ind w:firstLineChars="1954" w:firstLine="4103"/>
        <w:rPr>
          <w:rFonts w:ascii="仿宋" w:eastAsia="仿宋" w:hAnsi="仿宋" w:cs="宋体"/>
          <w:color w:val="000000"/>
          <w:spacing w:val="20"/>
        </w:rPr>
      </w:pPr>
      <w:r w:rsidRPr="001B6668">
        <w:rPr>
          <w:rFonts w:ascii="仿宋" w:eastAsia="仿宋" w:hAnsi="仿宋" w:cs="宋体" w:hint="eastAsia"/>
          <w:szCs w:val="21"/>
        </w:rPr>
        <w:t>日期：</w:t>
      </w:r>
      <w:r w:rsidRPr="001B6668">
        <w:rPr>
          <w:rFonts w:ascii="仿宋" w:eastAsia="仿宋" w:hAnsi="仿宋" w:cs="宋体" w:hint="eastAsia"/>
          <w:szCs w:val="21"/>
          <w:u w:val="single"/>
        </w:rPr>
        <w:t xml:space="preserve">   </w:t>
      </w:r>
      <w:r w:rsidRPr="001B6668">
        <w:rPr>
          <w:rFonts w:ascii="仿宋" w:eastAsia="仿宋" w:hAnsi="仿宋" w:cs="宋体" w:hint="eastAsia"/>
          <w:color w:val="000000"/>
          <w:spacing w:val="20"/>
        </w:rPr>
        <w:t>年</w:t>
      </w:r>
      <w:r w:rsidRPr="001B6668">
        <w:rPr>
          <w:rFonts w:ascii="仿宋" w:eastAsia="仿宋" w:hAnsi="仿宋" w:cs="宋体" w:hint="eastAsia"/>
          <w:color w:val="000000"/>
          <w:spacing w:val="20"/>
          <w:u w:val="single"/>
        </w:rPr>
        <w:t xml:space="preserve">  </w:t>
      </w:r>
      <w:r w:rsidRPr="001B6668">
        <w:rPr>
          <w:rFonts w:ascii="仿宋" w:eastAsia="仿宋" w:hAnsi="仿宋" w:cs="宋体" w:hint="eastAsia"/>
          <w:color w:val="000000"/>
          <w:spacing w:val="20"/>
        </w:rPr>
        <w:t>月</w:t>
      </w:r>
      <w:r w:rsidRPr="001B6668">
        <w:rPr>
          <w:rFonts w:ascii="仿宋" w:eastAsia="仿宋" w:hAnsi="仿宋" w:cs="宋体" w:hint="eastAsia"/>
          <w:color w:val="000000"/>
          <w:spacing w:val="20"/>
          <w:u w:val="single"/>
        </w:rPr>
        <w:t xml:space="preserve">  </w:t>
      </w:r>
      <w:r w:rsidRPr="001B6668">
        <w:rPr>
          <w:rFonts w:ascii="仿宋" w:eastAsia="仿宋" w:hAnsi="仿宋" w:cs="宋体" w:hint="eastAsia"/>
          <w:color w:val="000000"/>
          <w:spacing w:val="20"/>
        </w:rPr>
        <w:t>日</w:t>
      </w:r>
    </w:p>
    <w:p w:rsidR="007F3526" w:rsidRPr="001B6668" w:rsidRDefault="001B6668" w:rsidP="001B6668">
      <w:pPr>
        <w:snapToGrid w:val="0"/>
        <w:spacing w:line="380" w:lineRule="exact"/>
        <w:ind w:firstLineChars="196" w:firstLine="412"/>
        <w:rPr>
          <w:rFonts w:ascii="仿宋" w:eastAsia="仿宋" w:hAnsi="仿宋" w:cs="宋体" w:hint="eastAsia"/>
          <w:szCs w:val="21"/>
        </w:rPr>
      </w:pPr>
      <w:r w:rsidRPr="001B6668">
        <w:rPr>
          <w:rFonts w:ascii="仿宋" w:eastAsia="仿宋" w:hAnsi="仿宋" w:cs="宋体" w:hint="eastAsia"/>
          <w:szCs w:val="21"/>
        </w:rPr>
        <w:t>特别提示：1、如供应商法定代表人参加采购活动的，必须提供法人证明书，否则</w:t>
      </w:r>
      <w:r w:rsidRPr="001B6668">
        <w:rPr>
          <w:rFonts w:ascii="仿宋" w:eastAsia="仿宋" w:hAnsi="仿宋" w:cs="宋体" w:hint="eastAsia"/>
          <w:bCs/>
          <w:color w:val="000000"/>
          <w:szCs w:val="21"/>
        </w:rPr>
        <w:t>将视为无效响应文件</w:t>
      </w:r>
      <w:r w:rsidRPr="001B6668">
        <w:rPr>
          <w:rFonts w:ascii="仿宋" w:eastAsia="仿宋" w:hAnsi="仿宋" w:cs="宋体" w:hint="eastAsia"/>
          <w:szCs w:val="21"/>
        </w:rPr>
        <w:t>。2、</w:t>
      </w:r>
      <w:r w:rsidRPr="001B6668">
        <w:rPr>
          <w:rFonts w:ascii="仿宋" w:eastAsia="仿宋" w:hAnsi="仿宋" w:cs="宋体" w:hint="eastAsia"/>
          <w:color w:val="000000"/>
          <w:szCs w:val="21"/>
        </w:rPr>
        <w:t>授权委托人必须为委托单位的在职人员，</w:t>
      </w:r>
      <w:r w:rsidRPr="001B6668">
        <w:rPr>
          <w:rFonts w:ascii="仿宋" w:eastAsia="仿宋" w:hAnsi="仿宋" w:cs="宋体" w:hint="eastAsia"/>
          <w:szCs w:val="21"/>
        </w:rPr>
        <w:t>供应商不得委托其他单位的人员作为授权委托人。</w:t>
      </w:r>
      <w:bookmarkEnd w:id="3"/>
      <w:bookmarkEnd w:id="4"/>
      <w:bookmarkEnd w:id="5"/>
      <w:bookmarkEnd w:id="6"/>
      <w:bookmarkEnd w:id="7"/>
      <w:bookmarkEnd w:id="8"/>
      <w:bookmarkEnd w:id="9"/>
    </w:p>
    <w:sectPr w:rsidR="007F3526" w:rsidRPr="001B6668">
      <w:footerReference w:type="default" r:id="rId8"/>
      <w:pgSz w:w="11906" w:h="16838"/>
      <w:pgMar w:top="1440" w:right="1803" w:bottom="1440" w:left="1803" w:header="851" w:footer="992" w:gutter="0"/>
      <w:pgNumType w:start="1"/>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526" w:rsidRDefault="007F3526" w:rsidP="007F3526">
      <w:r>
        <w:separator/>
      </w:r>
    </w:p>
  </w:endnote>
  <w:endnote w:type="continuationSeparator" w:id="0">
    <w:p w:rsidR="007F3526" w:rsidRDefault="007F3526" w:rsidP="007F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B29" w:rsidRDefault="006F56AC">
    <w:pPr>
      <w:pStyle w:val="a6"/>
    </w:pPr>
    <w:r>
      <w:rPr>
        <w:noProof/>
      </w:rPr>
      <mc:AlternateContent>
        <mc:Choice Requires="wps">
          <w:drawing>
            <wp:anchor distT="0" distB="0" distL="114300" distR="114300" simplePos="0" relativeHeight="251659264" behindDoc="0" locked="0" layoutInCell="1" allowOverlap="1" wp14:anchorId="5588370A" wp14:editId="65B45AD7">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E3B29" w:rsidRDefault="006F56AC">
                          <w:pPr>
                            <w:pStyle w:val="a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588370A"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FE3B29" w:rsidRDefault="006F56AC">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526" w:rsidRDefault="007F3526" w:rsidP="007F3526">
      <w:r>
        <w:separator/>
      </w:r>
    </w:p>
  </w:footnote>
  <w:footnote w:type="continuationSeparator" w:id="0">
    <w:p w:rsidR="007F3526" w:rsidRDefault="007F3526" w:rsidP="007F35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79C30E1"/>
    <w:rsid w:val="001B6668"/>
    <w:rsid w:val="006F56AC"/>
    <w:rsid w:val="0073582E"/>
    <w:rsid w:val="007F3526"/>
    <w:rsid w:val="29332A5A"/>
    <w:rsid w:val="379C30E1"/>
    <w:rsid w:val="42C275AF"/>
    <w:rsid w:val="4426215D"/>
    <w:rsid w:val="44B55C4B"/>
    <w:rsid w:val="4A990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9DE20"/>
  <w15:docId w15:val="{E17FCE43-FD8F-488E-B053-F9BCFD64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1B6668"/>
    <w:pPr>
      <w:keepNext/>
      <w:keepLines/>
      <w:spacing w:before="340" w:after="330" w:line="576" w:lineRule="auto"/>
      <w:jc w:val="center"/>
      <w:outlineLvl w:val="0"/>
    </w:pPr>
    <w:rPr>
      <w:rFonts w:ascii="Times New Roman" w:eastAsia="宋体" w:hAnsi="Times New Roman" w:cs="Times New Roman"/>
      <w:b/>
      <w:kern w:val="44"/>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正文"/>
    <w:qFormat/>
    <w:pPr>
      <w:adjustRightInd w:val="0"/>
      <w:snapToGrid w:val="0"/>
      <w:spacing w:line="440" w:lineRule="exact"/>
      <w:ind w:firstLineChars="200" w:firstLine="420"/>
      <w:jc w:val="both"/>
    </w:pPr>
    <w:rPr>
      <w:sz w:val="21"/>
      <w:szCs w:val="24"/>
    </w:rPr>
  </w:style>
  <w:style w:type="paragraph" w:styleId="a4">
    <w:name w:val="header"/>
    <w:basedOn w:val="a"/>
    <w:link w:val="a5"/>
    <w:rsid w:val="007F352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F3526"/>
    <w:rPr>
      <w:rFonts w:asciiTheme="minorHAnsi" w:eastAsiaTheme="minorEastAsia" w:hAnsiTheme="minorHAnsi" w:cstheme="minorBidi"/>
      <w:kern w:val="2"/>
      <w:sz w:val="18"/>
      <w:szCs w:val="18"/>
    </w:rPr>
  </w:style>
  <w:style w:type="paragraph" w:styleId="a6">
    <w:name w:val="footer"/>
    <w:basedOn w:val="a"/>
    <w:link w:val="a7"/>
    <w:qFormat/>
    <w:rsid w:val="007F3526"/>
    <w:pPr>
      <w:tabs>
        <w:tab w:val="center" w:pos="4153"/>
        <w:tab w:val="right" w:pos="8306"/>
      </w:tabs>
      <w:snapToGrid w:val="0"/>
      <w:jc w:val="left"/>
    </w:pPr>
    <w:rPr>
      <w:sz w:val="18"/>
      <w:szCs w:val="18"/>
    </w:rPr>
  </w:style>
  <w:style w:type="character" w:customStyle="1" w:styleId="a7">
    <w:name w:val="页脚 字符"/>
    <w:basedOn w:val="a0"/>
    <w:link w:val="a6"/>
    <w:qFormat/>
    <w:rsid w:val="007F3526"/>
    <w:rPr>
      <w:rFonts w:asciiTheme="minorHAnsi" w:eastAsiaTheme="minorEastAsia" w:hAnsiTheme="minorHAnsi" w:cstheme="minorBidi"/>
      <w:kern w:val="2"/>
      <w:sz w:val="18"/>
      <w:szCs w:val="18"/>
    </w:rPr>
  </w:style>
  <w:style w:type="character" w:customStyle="1" w:styleId="10">
    <w:name w:val="标题 1 字符"/>
    <w:basedOn w:val="a0"/>
    <w:link w:val="1"/>
    <w:rsid w:val="001B6668"/>
    <w:rPr>
      <w:b/>
      <w:kern w:val="44"/>
      <w:sz w:val="32"/>
    </w:rPr>
  </w:style>
  <w:style w:type="paragraph" w:customStyle="1" w:styleId="Default">
    <w:name w:val="Default"/>
    <w:qFormat/>
    <w:rsid w:val="001B6668"/>
    <w:pPr>
      <w:widowControl w:val="0"/>
      <w:autoSpaceDE w:val="0"/>
      <w:autoSpaceDN w:val="0"/>
      <w:adjustRightInd w:val="0"/>
    </w:pPr>
    <w:rPr>
      <w:rFonts w:ascii="宋体" w:cs="宋体"/>
      <w:color w:val="000000"/>
      <w:sz w:val="24"/>
      <w:szCs w:val="24"/>
    </w:rPr>
  </w:style>
  <w:style w:type="paragraph" w:customStyle="1" w:styleId="a8">
    <w:name w:val="段"/>
    <w:next w:val="a"/>
    <w:autoRedefine/>
    <w:qFormat/>
    <w:rsid w:val="001B6668"/>
    <w:pPr>
      <w:autoSpaceDE w:val="0"/>
      <w:autoSpaceDN w:val="0"/>
      <w:adjustRightInd w:val="0"/>
      <w:snapToGrid w:val="0"/>
      <w:spacing w:line="360" w:lineRule="auto"/>
      <w:ind w:firstLineChars="200" w:firstLine="200"/>
      <w:jc w:val="both"/>
    </w:pPr>
    <w:rPr>
      <w:rFonts w:ascii="宋体" w:hAnsi="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2026-08-14T06:23:00Z</dcterms:created>
  <dcterms:modified xsi:type="dcterms:W3CDTF">2026-08-17T03:51:00Z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